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11234" w14:textId="77777777" w:rsidR="001A62EB" w:rsidRDefault="001A62EB" w:rsidP="001A62EB">
      <w:pPr>
        <w:spacing w:line="312" w:lineRule="atLeast"/>
        <w:jc w:val="both"/>
        <w:rPr>
          <w:rFonts w:ascii="Arial" w:hAnsi="Arial" w:cs="Arial"/>
          <w:color w:val="000000"/>
          <w:sz w:val="20"/>
          <w:szCs w:val="20"/>
        </w:rPr>
      </w:pPr>
      <w:r w:rsidRPr="00B64D74">
        <w:rPr>
          <w:rFonts w:ascii="Arial" w:hAnsi="Arial" w:cs="Arial"/>
          <w:b/>
          <w:color w:val="000000"/>
          <w:sz w:val="20"/>
          <w:szCs w:val="20"/>
        </w:rPr>
        <w:t>1- AMAÇ:</w:t>
      </w:r>
    </w:p>
    <w:p w14:paraId="22141F99" w14:textId="77777777" w:rsidR="001A62EB" w:rsidRDefault="001A62EB" w:rsidP="001A62EB">
      <w:pPr>
        <w:spacing w:line="312" w:lineRule="atLeast"/>
        <w:jc w:val="both"/>
        <w:rPr>
          <w:rFonts w:ascii="Arial" w:hAnsi="Arial" w:cs="Arial"/>
          <w:color w:val="000000"/>
          <w:sz w:val="20"/>
          <w:szCs w:val="20"/>
        </w:rPr>
      </w:pPr>
      <w:r w:rsidRPr="00B64D74">
        <w:rPr>
          <w:rFonts w:ascii="Arial" w:hAnsi="Arial" w:cs="Arial"/>
          <w:color w:val="000000"/>
          <w:sz w:val="20"/>
          <w:szCs w:val="20"/>
        </w:rPr>
        <w:t xml:space="preserve">Bu talimat, </w:t>
      </w:r>
      <w:r>
        <w:rPr>
          <w:rFonts w:ascii="Arial" w:hAnsi="Arial" w:cs="Arial"/>
          <w:color w:val="000000"/>
          <w:sz w:val="20"/>
          <w:szCs w:val="20"/>
        </w:rPr>
        <w:t>i</w:t>
      </w:r>
      <w:r w:rsidRPr="00B64D74">
        <w:rPr>
          <w:rFonts w:ascii="Arial" w:hAnsi="Arial" w:cs="Arial"/>
          <w:color w:val="000000"/>
          <w:sz w:val="20"/>
          <w:szCs w:val="20"/>
        </w:rPr>
        <w:t xml:space="preserve">şyerinde </w:t>
      </w:r>
      <w:r>
        <w:rPr>
          <w:rFonts w:ascii="Arial" w:hAnsi="Arial" w:cs="Arial"/>
          <w:color w:val="000000"/>
          <w:sz w:val="20"/>
          <w:szCs w:val="20"/>
        </w:rPr>
        <w:t>i</w:t>
      </w:r>
      <w:r w:rsidRPr="00B64D74">
        <w:rPr>
          <w:rFonts w:ascii="Arial" w:hAnsi="Arial" w:cs="Arial"/>
          <w:color w:val="000000"/>
          <w:sz w:val="20"/>
          <w:szCs w:val="20"/>
        </w:rPr>
        <w:t>ş</w:t>
      </w:r>
      <w:r>
        <w:rPr>
          <w:rFonts w:ascii="Arial" w:hAnsi="Arial" w:cs="Arial"/>
          <w:color w:val="000000"/>
          <w:sz w:val="20"/>
          <w:szCs w:val="20"/>
        </w:rPr>
        <w:t xml:space="preserve"> s</w:t>
      </w:r>
      <w:r w:rsidRPr="00B64D74">
        <w:rPr>
          <w:rFonts w:ascii="Arial" w:hAnsi="Arial" w:cs="Arial"/>
          <w:color w:val="000000"/>
          <w:sz w:val="20"/>
          <w:szCs w:val="20"/>
        </w:rPr>
        <w:t xml:space="preserve">ağlığı ve </w:t>
      </w:r>
      <w:r>
        <w:rPr>
          <w:rFonts w:ascii="Arial" w:hAnsi="Arial" w:cs="Arial"/>
          <w:color w:val="000000"/>
          <w:sz w:val="20"/>
          <w:szCs w:val="20"/>
        </w:rPr>
        <w:t>g</w:t>
      </w:r>
      <w:r w:rsidRPr="00B64D74">
        <w:rPr>
          <w:rFonts w:ascii="Arial" w:hAnsi="Arial" w:cs="Arial"/>
          <w:color w:val="000000"/>
          <w:sz w:val="20"/>
          <w:szCs w:val="20"/>
        </w:rPr>
        <w:t>üvenliğinin temini, kazaların en alt düzeye indirilerek can ve mal emniyetinin sağlanmasını, her türlü imalat ve malzemenin hassasiyetle korunmasını sağlamak amacıyla hazırlanmıştır.</w:t>
      </w:r>
    </w:p>
    <w:p w14:paraId="790CFEBB" w14:textId="77777777" w:rsidR="001A62EB" w:rsidRDefault="001A62EB" w:rsidP="001A62EB">
      <w:pPr>
        <w:spacing w:line="312" w:lineRule="atLeast"/>
        <w:jc w:val="both"/>
        <w:rPr>
          <w:rFonts w:ascii="Arial" w:hAnsi="Arial" w:cs="Arial"/>
          <w:b/>
          <w:color w:val="000000"/>
          <w:sz w:val="20"/>
          <w:szCs w:val="20"/>
        </w:rPr>
      </w:pPr>
      <w:r w:rsidRPr="00B64D74">
        <w:rPr>
          <w:rFonts w:ascii="Arial" w:hAnsi="Arial" w:cs="Arial"/>
          <w:color w:val="000000"/>
          <w:sz w:val="20"/>
          <w:szCs w:val="20"/>
        </w:rPr>
        <w:br/>
      </w:r>
      <w:r w:rsidRPr="00B64D74">
        <w:rPr>
          <w:rFonts w:ascii="Arial" w:hAnsi="Arial" w:cs="Arial"/>
          <w:b/>
          <w:color w:val="000000"/>
          <w:sz w:val="20"/>
          <w:szCs w:val="20"/>
        </w:rPr>
        <w:t>2- KAPSAM</w:t>
      </w:r>
      <w:r>
        <w:rPr>
          <w:rFonts w:ascii="Arial" w:hAnsi="Arial" w:cs="Arial"/>
          <w:b/>
          <w:color w:val="000000"/>
          <w:sz w:val="20"/>
          <w:szCs w:val="20"/>
        </w:rPr>
        <w:t xml:space="preserve"> ve DAYANAK</w:t>
      </w:r>
    </w:p>
    <w:p w14:paraId="02953716" w14:textId="77777777" w:rsidR="001A62EB" w:rsidRPr="0077477E" w:rsidRDefault="001A62EB" w:rsidP="001A62EB">
      <w:pPr>
        <w:spacing w:line="312" w:lineRule="atLeast"/>
        <w:jc w:val="both"/>
        <w:rPr>
          <w:rFonts w:ascii="Arial" w:hAnsi="Arial" w:cs="Arial"/>
          <w:color w:val="000000"/>
          <w:sz w:val="20"/>
          <w:szCs w:val="20"/>
        </w:rPr>
      </w:pPr>
      <w:r>
        <w:rPr>
          <w:rFonts w:ascii="Arial" w:hAnsi="Arial" w:cs="Arial"/>
          <w:color w:val="000000"/>
          <w:sz w:val="20"/>
          <w:szCs w:val="20"/>
        </w:rPr>
        <w:t>Bu talimat; 02.07.2013 tarihli ve 28695 Sayılı Resmî Gazetede yayımlanan Kişisel Koruyucu Donanımların İşyerlerinde Kullanılması Hakkında Yönetmelik hükümlerine dayanarak hazırlanmıştır.</w:t>
      </w:r>
    </w:p>
    <w:p w14:paraId="316EF0E1" w14:textId="77777777" w:rsidR="001A62EB" w:rsidRDefault="001A62EB" w:rsidP="001A62EB">
      <w:pPr>
        <w:spacing w:line="312" w:lineRule="atLeast"/>
        <w:jc w:val="both"/>
        <w:rPr>
          <w:rFonts w:ascii="Arial" w:hAnsi="Arial" w:cs="Arial"/>
          <w:color w:val="000000"/>
          <w:sz w:val="20"/>
          <w:szCs w:val="20"/>
        </w:rPr>
      </w:pPr>
      <w:r w:rsidRPr="00B64D74">
        <w:rPr>
          <w:rFonts w:ascii="Arial" w:hAnsi="Arial" w:cs="Arial"/>
          <w:color w:val="000000"/>
          <w:sz w:val="20"/>
          <w:szCs w:val="20"/>
        </w:rPr>
        <w:t xml:space="preserve">Bu talimat hükümleri </w:t>
      </w:r>
      <w:r>
        <w:rPr>
          <w:rFonts w:ascii="Arial" w:hAnsi="Arial" w:cs="Arial"/>
          <w:color w:val="000000"/>
          <w:sz w:val="20"/>
          <w:szCs w:val="20"/>
        </w:rPr>
        <w:t>Tokat Gaziosmanpaşa Üniversitesi’nin tüm çalışanlarını kapsar.</w:t>
      </w:r>
    </w:p>
    <w:p w14:paraId="081BAFD3" w14:textId="77777777" w:rsidR="001A62EB" w:rsidRDefault="001A62EB" w:rsidP="001A62EB">
      <w:pPr>
        <w:spacing w:line="312" w:lineRule="atLeast"/>
        <w:jc w:val="both"/>
        <w:rPr>
          <w:rFonts w:ascii="Arial" w:hAnsi="Arial" w:cs="Arial"/>
          <w:b/>
          <w:color w:val="000000"/>
          <w:sz w:val="20"/>
          <w:szCs w:val="20"/>
        </w:rPr>
      </w:pPr>
    </w:p>
    <w:p w14:paraId="2934F218" w14:textId="77777777" w:rsidR="001A62EB" w:rsidRDefault="001A62EB" w:rsidP="001A62EB">
      <w:pPr>
        <w:spacing w:line="312" w:lineRule="atLeast"/>
        <w:jc w:val="both"/>
        <w:rPr>
          <w:rFonts w:ascii="Arial" w:hAnsi="Arial" w:cs="Arial"/>
          <w:b/>
          <w:color w:val="000000"/>
          <w:sz w:val="20"/>
          <w:szCs w:val="20"/>
        </w:rPr>
      </w:pPr>
      <w:r w:rsidRPr="00B64D74">
        <w:rPr>
          <w:rFonts w:ascii="Arial" w:hAnsi="Arial" w:cs="Arial"/>
          <w:b/>
          <w:color w:val="000000"/>
          <w:sz w:val="20"/>
          <w:szCs w:val="20"/>
        </w:rPr>
        <w:t>3- SORUMLULUK:</w:t>
      </w:r>
    </w:p>
    <w:p w14:paraId="16143C19" w14:textId="1EABC2B9" w:rsidR="00346D50" w:rsidRDefault="001A62EB" w:rsidP="001A62EB">
      <w:pPr>
        <w:spacing w:line="312" w:lineRule="atLeast"/>
        <w:jc w:val="both"/>
        <w:rPr>
          <w:rFonts w:ascii="Arial" w:hAnsi="Arial" w:cs="Arial"/>
          <w:color w:val="000000"/>
          <w:sz w:val="20"/>
          <w:szCs w:val="20"/>
        </w:rPr>
      </w:pPr>
      <w:r w:rsidRPr="00B64D74">
        <w:rPr>
          <w:rFonts w:ascii="Arial" w:hAnsi="Arial" w:cs="Arial"/>
          <w:color w:val="000000"/>
          <w:sz w:val="20"/>
          <w:szCs w:val="20"/>
        </w:rPr>
        <w:t xml:space="preserve">İşyerinde görevli tüm personel; bu talimatta belirtilen hususlara emniyet kurallarına, ayrıca kullandığı her türlü makina, </w:t>
      </w:r>
      <w:r w:rsidR="00DA14E2" w:rsidRPr="00B64D74">
        <w:rPr>
          <w:rFonts w:ascii="Arial" w:hAnsi="Arial" w:cs="Arial"/>
          <w:color w:val="000000"/>
          <w:sz w:val="20"/>
          <w:szCs w:val="20"/>
        </w:rPr>
        <w:t>tezgâh</w:t>
      </w:r>
      <w:r w:rsidRPr="00B64D74">
        <w:rPr>
          <w:rFonts w:ascii="Arial" w:hAnsi="Arial" w:cs="Arial"/>
          <w:color w:val="000000"/>
          <w:sz w:val="20"/>
          <w:szCs w:val="20"/>
        </w:rPr>
        <w:t>, araç, cihaz, madde ve malzemeyi mutlaka özel kullanma ve çalışma talimatına uygun olarak kullanmaktan, bu talimatta belirtilen hususlara aykırı göreceği durumları amirine arz etmekten sorumludur.</w:t>
      </w:r>
    </w:p>
    <w:p w14:paraId="6F383E49" w14:textId="505E6593" w:rsidR="001A62EB" w:rsidRDefault="001A62EB" w:rsidP="001A62EB">
      <w:pPr>
        <w:spacing w:line="312" w:lineRule="atLeast"/>
        <w:jc w:val="both"/>
        <w:rPr>
          <w:rFonts w:ascii="Arial" w:hAnsi="Arial" w:cs="Arial"/>
          <w:color w:val="000000"/>
          <w:sz w:val="20"/>
          <w:szCs w:val="20"/>
        </w:rPr>
      </w:pPr>
      <w:r w:rsidRPr="00B64D74">
        <w:rPr>
          <w:rFonts w:ascii="Arial" w:hAnsi="Arial" w:cs="Arial"/>
          <w:color w:val="000000"/>
          <w:sz w:val="20"/>
          <w:szCs w:val="20"/>
        </w:rPr>
        <w:t xml:space="preserve">Yukarıda belirtilen esaslar çerçevesinde; işin özelliğine göre temin edilmiş olan her türlü makina, teçhizat, işletme malzemeleri ile koruyucu malzemelerin, emniyetli şekilde kullanılmasından bu talimat </w:t>
      </w:r>
      <w:r w:rsidR="00DA14E2" w:rsidRPr="00B64D74">
        <w:rPr>
          <w:rFonts w:ascii="Arial" w:hAnsi="Arial" w:cs="Arial"/>
          <w:color w:val="000000"/>
          <w:sz w:val="20"/>
          <w:szCs w:val="20"/>
        </w:rPr>
        <w:t>ve ilgili</w:t>
      </w:r>
      <w:r w:rsidRPr="00B64D74">
        <w:rPr>
          <w:rFonts w:ascii="Arial" w:hAnsi="Arial" w:cs="Arial"/>
          <w:color w:val="000000"/>
          <w:sz w:val="20"/>
          <w:szCs w:val="20"/>
        </w:rPr>
        <w:t xml:space="preserve"> diğer özel talimatlar doğrultusunda; yönetiminde personel çalıştıran her kademedeki amir </w:t>
      </w:r>
      <w:proofErr w:type="spellStart"/>
      <w:r w:rsidRPr="00B64D74">
        <w:rPr>
          <w:rFonts w:ascii="Arial" w:hAnsi="Arial" w:cs="Arial"/>
          <w:color w:val="000000"/>
          <w:sz w:val="20"/>
          <w:szCs w:val="20"/>
        </w:rPr>
        <w:t>müteselsilen</w:t>
      </w:r>
      <w:proofErr w:type="spellEnd"/>
      <w:r w:rsidRPr="00B64D74">
        <w:rPr>
          <w:rFonts w:ascii="Arial" w:hAnsi="Arial" w:cs="Arial"/>
          <w:color w:val="000000"/>
          <w:sz w:val="20"/>
          <w:szCs w:val="20"/>
        </w:rPr>
        <w:t xml:space="preserve"> (derece, derece) sorumludur.</w:t>
      </w:r>
    </w:p>
    <w:p w14:paraId="5BBA5FDE" w14:textId="77777777" w:rsidR="001A62EB" w:rsidRDefault="001A62EB" w:rsidP="001A62EB">
      <w:pPr>
        <w:spacing w:line="312" w:lineRule="atLeast"/>
        <w:jc w:val="both"/>
        <w:rPr>
          <w:rFonts w:ascii="Arial" w:hAnsi="Arial" w:cs="Arial"/>
          <w:b/>
          <w:color w:val="000000"/>
          <w:sz w:val="20"/>
          <w:szCs w:val="20"/>
        </w:rPr>
      </w:pPr>
    </w:p>
    <w:p w14:paraId="17FCB07A" w14:textId="77777777" w:rsidR="001A62EB" w:rsidRDefault="001A62EB" w:rsidP="001A62EB">
      <w:pPr>
        <w:spacing w:line="312" w:lineRule="atLeast"/>
        <w:jc w:val="both"/>
        <w:rPr>
          <w:rFonts w:ascii="Arial" w:hAnsi="Arial" w:cs="Arial"/>
          <w:b/>
          <w:color w:val="000000"/>
          <w:sz w:val="20"/>
          <w:szCs w:val="20"/>
        </w:rPr>
      </w:pPr>
      <w:r>
        <w:rPr>
          <w:rFonts w:ascii="Arial" w:hAnsi="Arial" w:cs="Arial"/>
          <w:b/>
          <w:color w:val="000000"/>
          <w:sz w:val="20"/>
          <w:szCs w:val="20"/>
        </w:rPr>
        <w:t>4-</w:t>
      </w:r>
      <w:r w:rsidRPr="00B64D74">
        <w:rPr>
          <w:rFonts w:ascii="Arial" w:hAnsi="Arial" w:cs="Arial"/>
          <w:b/>
          <w:color w:val="000000"/>
          <w:sz w:val="20"/>
          <w:szCs w:val="20"/>
        </w:rPr>
        <w:t xml:space="preserve"> </w:t>
      </w:r>
      <w:r>
        <w:rPr>
          <w:rFonts w:ascii="Arial" w:hAnsi="Arial" w:cs="Arial"/>
          <w:b/>
          <w:color w:val="000000"/>
          <w:sz w:val="20"/>
          <w:szCs w:val="20"/>
        </w:rPr>
        <w:t>METOD:</w:t>
      </w:r>
    </w:p>
    <w:p w14:paraId="540AF037" w14:textId="77777777" w:rsidR="001A62EB" w:rsidRDefault="001A62EB" w:rsidP="001A62EB">
      <w:pPr>
        <w:spacing w:line="312" w:lineRule="atLeast"/>
        <w:jc w:val="both"/>
        <w:rPr>
          <w:rFonts w:ascii="Arial" w:hAnsi="Arial" w:cs="Arial"/>
          <w:b/>
          <w:color w:val="000000"/>
          <w:sz w:val="20"/>
          <w:szCs w:val="20"/>
        </w:rPr>
      </w:pPr>
      <w:r>
        <w:rPr>
          <w:rFonts w:ascii="Arial" w:hAnsi="Arial" w:cs="Arial"/>
          <w:b/>
          <w:color w:val="000000"/>
          <w:sz w:val="20"/>
          <w:szCs w:val="20"/>
        </w:rPr>
        <w:tab/>
        <w:t>Baret ve Başın Korunması</w:t>
      </w:r>
    </w:p>
    <w:p w14:paraId="42AE5B27" w14:textId="77777777" w:rsidR="001A62EB" w:rsidRDefault="001A62EB" w:rsidP="001A62EB">
      <w:pPr>
        <w:numPr>
          <w:ilvl w:val="0"/>
          <w:numId w:val="13"/>
        </w:numPr>
        <w:spacing w:after="0" w:line="312" w:lineRule="atLeast"/>
        <w:jc w:val="both"/>
        <w:rPr>
          <w:rFonts w:ascii="Arial" w:hAnsi="Arial" w:cs="Arial"/>
          <w:color w:val="000000"/>
          <w:sz w:val="20"/>
          <w:szCs w:val="20"/>
        </w:rPr>
      </w:pPr>
      <w:r>
        <w:rPr>
          <w:rFonts w:ascii="Arial" w:hAnsi="Arial" w:cs="Arial"/>
          <w:color w:val="000000"/>
          <w:sz w:val="20"/>
          <w:szCs w:val="20"/>
        </w:rPr>
        <w:t>Başına bir cisim düşmesi, çarpması veya vurulması tehlikesi olan işlerde çalışanlara, başın korunması için başa iyi oturan ve yanmaz veya ağır yanar malzemeden yapılmış ve elektrik tehlikesi olan yerler için, iletken olmayan malzemeden yapılmış baret verilir.</w:t>
      </w:r>
    </w:p>
    <w:p w14:paraId="35EBB399" w14:textId="40E77CC4" w:rsidR="001A62EB" w:rsidRDefault="001A62EB" w:rsidP="001A62EB">
      <w:pPr>
        <w:numPr>
          <w:ilvl w:val="0"/>
          <w:numId w:val="13"/>
        </w:numPr>
        <w:spacing w:after="0" w:line="312" w:lineRule="atLeast"/>
        <w:jc w:val="both"/>
        <w:rPr>
          <w:rFonts w:ascii="Arial" w:hAnsi="Arial" w:cs="Arial"/>
          <w:color w:val="000000"/>
          <w:sz w:val="20"/>
          <w:szCs w:val="20"/>
        </w:rPr>
      </w:pPr>
      <w:r>
        <w:rPr>
          <w:rFonts w:ascii="Arial" w:hAnsi="Arial" w:cs="Arial"/>
          <w:color w:val="000000"/>
          <w:sz w:val="20"/>
          <w:szCs w:val="20"/>
        </w:rPr>
        <w:t>Tesis sınırlar içer</w:t>
      </w:r>
      <w:r w:rsidR="00DA14E2">
        <w:rPr>
          <w:rFonts w:ascii="Arial" w:hAnsi="Arial" w:cs="Arial"/>
          <w:color w:val="000000"/>
          <w:sz w:val="20"/>
          <w:szCs w:val="20"/>
        </w:rPr>
        <w:t>i</w:t>
      </w:r>
      <w:r>
        <w:rPr>
          <w:rFonts w:ascii="Arial" w:hAnsi="Arial" w:cs="Arial"/>
          <w:color w:val="000000"/>
          <w:sz w:val="20"/>
          <w:szCs w:val="20"/>
        </w:rPr>
        <w:t>sinde kullanılan baretler İSG sorumlusu tarafından onaylanması gerekir.</w:t>
      </w:r>
    </w:p>
    <w:p w14:paraId="2E55B28D" w14:textId="77777777" w:rsidR="001A62EB" w:rsidRDefault="001A62EB" w:rsidP="001A62EB">
      <w:pPr>
        <w:numPr>
          <w:ilvl w:val="0"/>
          <w:numId w:val="13"/>
        </w:numPr>
        <w:spacing w:after="0" w:line="312" w:lineRule="atLeast"/>
        <w:jc w:val="both"/>
        <w:rPr>
          <w:rFonts w:ascii="Arial" w:hAnsi="Arial" w:cs="Arial"/>
          <w:color w:val="000000"/>
          <w:sz w:val="20"/>
          <w:szCs w:val="20"/>
        </w:rPr>
      </w:pPr>
      <w:r>
        <w:rPr>
          <w:rFonts w:ascii="Arial" w:hAnsi="Arial" w:cs="Arial"/>
          <w:color w:val="000000"/>
          <w:sz w:val="20"/>
          <w:szCs w:val="20"/>
        </w:rPr>
        <w:t>Onaylı baretler şu durumlarda giyilir:</w:t>
      </w:r>
    </w:p>
    <w:p w14:paraId="28AF8704" w14:textId="77777777" w:rsidR="001A62EB" w:rsidRDefault="001A62EB" w:rsidP="001A62EB">
      <w:pPr>
        <w:numPr>
          <w:ilvl w:val="1"/>
          <w:numId w:val="13"/>
        </w:numPr>
        <w:tabs>
          <w:tab w:val="clear" w:pos="1440"/>
          <w:tab w:val="left" w:pos="777"/>
          <w:tab w:val="num" w:pos="1134"/>
          <w:tab w:val="left" w:pos="1276"/>
        </w:tabs>
        <w:spacing w:after="0" w:line="312" w:lineRule="atLeast"/>
        <w:ind w:left="1134" w:hanging="357"/>
        <w:jc w:val="both"/>
        <w:rPr>
          <w:rFonts w:ascii="Arial" w:hAnsi="Arial" w:cs="Arial"/>
          <w:color w:val="000000"/>
          <w:sz w:val="20"/>
          <w:szCs w:val="20"/>
        </w:rPr>
      </w:pPr>
      <w:r>
        <w:rPr>
          <w:rFonts w:ascii="Arial" w:hAnsi="Arial" w:cs="Arial"/>
          <w:color w:val="000000"/>
          <w:sz w:val="20"/>
          <w:szCs w:val="20"/>
        </w:rPr>
        <w:t>Baş üstünde çalışma var ise ya da merdiven üzerinde çalışma yapılırken alttan tutuluyorsa.</w:t>
      </w:r>
    </w:p>
    <w:p w14:paraId="70DB7C57" w14:textId="77777777" w:rsidR="001A62EB" w:rsidRDefault="001A62EB" w:rsidP="001A62EB">
      <w:pPr>
        <w:numPr>
          <w:ilvl w:val="1"/>
          <w:numId w:val="13"/>
        </w:numPr>
        <w:tabs>
          <w:tab w:val="clear" w:pos="1440"/>
          <w:tab w:val="left" w:pos="777"/>
          <w:tab w:val="num" w:pos="1134"/>
          <w:tab w:val="left" w:pos="1276"/>
        </w:tabs>
        <w:spacing w:after="0" w:line="312" w:lineRule="atLeast"/>
        <w:ind w:left="1134" w:hanging="357"/>
        <w:jc w:val="both"/>
        <w:rPr>
          <w:rFonts w:ascii="Arial" w:hAnsi="Arial" w:cs="Arial"/>
          <w:color w:val="000000"/>
          <w:sz w:val="20"/>
          <w:szCs w:val="20"/>
        </w:rPr>
      </w:pPr>
      <w:r>
        <w:rPr>
          <w:rFonts w:ascii="Arial" w:hAnsi="Arial" w:cs="Arial"/>
          <w:color w:val="000000"/>
          <w:sz w:val="20"/>
          <w:szCs w:val="20"/>
        </w:rPr>
        <w:t>Saha güvenlik kurallarında belirtilen yerlerde, ikaz levhaları tehlike nedeniyle baret giyilmesini belirtiyorsa ya da inşaat işleri varsa.</w:t>
      </w:r>
    </w:p>
    <w:p w14:paraId="2F3E1848" w14:textId="77777777" w:rsidR="001A62EB" w:rsidRDefault="001A62EB" w:rsidP="001A62EB">
      <w:pPr>
        <w:numPr>
          <w:ilvl w:val="0"/>
          <w:numId w:val="13"/>
        </w:numPr>
        <w:spacing w:after="0" w:line="312" w:lineRule="atLeast"/>
        <w:jc w:val="both"/>
        <w:rPr>
          <w:rFonts w:ascii="Arial" w:hAnsi="Arial" w:cs="Arial"/>
          <w:color w:val="000000"/>
          <w:sz w:val="20"/>
          <w:szCs w:val="20"/>
        </w:rPr>
      </w:pPr>
      <w:r>
        <w:rPr>
          <w:rFonts w:ascii="Arial" w:hAnsi="Arial" w:cs="Arial"/>
          <w:color w:val="000000"/>
          <w:sz w:val="20"/>
          <w:szCs w:val="20"/>
        </w:rPr>
        <w:t>Aşağıda belirtilen potansiyel tehlikelerin bulunduğu ortamlarda da baret giyilmesi gerekir:</w:t>
      </w:r>
    </w:p>
    <w:p w14:paraId="7C36539A"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Düşen maddeler</w:t>
      </w:r>
    </w:p>
    <w:p w14:paraId="4B3225CB"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Savrulan maddeler</w:t>
      </w:r>
    </w:p>
    <w:p w14:paraId="5DE0B77C"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Başın üstünde çalışma sürüyorsa</w:t>
      </w:r>
    </w:p>
    <w:p w14:paraId="10EBE89E"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lastRenderedPageBreak/>
        <w:t>Çarpma</w:t>
      </w:r>
    </w:p>
    <w:p w14:paraId="45479D56"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Boru veya tavana yakın yüksekliklerde çalışma</w:t>
      </w:r>
    </w:p>
    <w:p w14:paraId="676BBEF6"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2 metreden alçak tavanlar</w:t>
      </w:r>
    </w:p>
    <w:p w14:paraId="2B89D197" w14:textId="77777777" w:rsidR="001A62EB" w:rsidRDefault="001A62EB" w:rsidP="001A62EB">
      <w:pPr>
        <w:numPr>
          <w:ilvl w:val="0"/>
          <w:numId w:val="13"/>
        </w:numPr>
        <w:spacing w:after="0" w:line="312" w:lineRule="atLeast"/>
        <w:jc w:val="both"/>
        <w:rPr>
          <w:rFonts w:ascii="Arial" w:hAnsi="Arial" w:cs="Arial"/>
          <w:color w:val="000000"/>
          <w:sz w:val="20"/>
          <w:szCs w:val="20"/>
        </w:rPr>
      </w:pPr>
      <w:r>
        <w:rPr>
          <w:rFonts w:ascii="Arial" w:hAnsi="Arial" w:cs="Arial"/>
          <w:color w:val="000000"/>
          <w:sz w:val="20"/>
          <w:szCs w:val="20"/>
        </w:rPr>
        <w:t>Sahalarda baret aşağıda belirtildiği şekilde giyilmelidir:</w:t>
      </w:r>
    </w:p>
    <w:p w14:paraId="613A48BF"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Başı ortalayarak ve iyice oturtularak</w:t>
      </w:r>
    </w:p>
    <w:p w14:paraId="1405BEC0"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Baretin baş bandı, rahatlığı sağlayacak ve bareti kafada tutacak kadar sıkılmalı</w:t>
      </w:r>
    </w:p>
    <w:p w14:paraId="3B738CCA"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Koruyucu çıkıntısı önde olmalı (kaynak esnasında kaynakçı kafaya takılan kaynakçı maskesi kullanacak ise baret giymeyebilir.)</w:t>
      </w:r>
    </w:p>
    <w:p w14:paraId="5AECEE55"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Sızdırmaz gözlük vb. takıldığında bu gözlüklerin bandı baretin üstüne takılmamalıdır. (Baret düşerse, gözlüğü çıkartıp gözleri zedeleyebilir.)</w:t>
      </w:r>
    </w:p>
    <w:p w14:paraId="4E80219F"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Baretin altına toz başlığı dışında başka hiçbir şey giyilmez, zira şoka karşı direnci azalır.</w:t>
      </w:r>
    </w:p>
    <w:p w14:paraId="2496BC70" w14:textId="77777777" w:rsidR="001A62EB" w:rsidRDefault="001A62EB" w:rsidP="001A62EB">
      <w:pPr>
        <w:numPr>
          <w:ilvl w:val="1"/>
          <w:numId w:val="13"/>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Baretlere sadece onaylanmış ekipmanlar iş sağlığı ve güvenliği kurulu onayı ile takılabilir. (Yüz siperlikleri, sabit kulaklıklar vb.)</w:t>
      </w:r>
    </w:p>
    <w:p w14:paraId="45C7C8D6" w14:textId="77777777" w:rsidR="001A62EB" w:rsidRDefault="001A62EB" w:rsidP="001A62EB">
      <w:pPr>
        <w:numPr>
          <w:ilvl w:val="0"/>
          <w:numId w:val="13"/>
        </w:numPr>
        <w:spacing w:after="0" w:line="312" w:lineRule="atLeast"/>
        <w:jc w:val="both"/>
        <w:rPr>
          <w:rFonts w:ascii="Arial" w:hAnsi="Arial" w:cs="Arial"/>
          <w:color w:val="000000"/>
          <w:sz w:val="20"/>
          <w:szCs w:val="20"/>
        </w:rPr>
      </w:pPr>
      <w:r>
        <w:rPr>
          <w:rFonts w:ascii="Arial" w:hAnsi="Arial" w:cs="Arial"/>
          <w:color w:val="000000"/>
          <w:sz w:val="20"/>
          <w:szCs w:val="20"/>
        </w:rPr>
        <w:t>Baret deterjanlı sıcak suda bir dakika bırakıp süngerle silinir ve temiz su ile durulanır. Solventler ve Solvent esaslı boyalar barette kullanılmamalıdır. Bunlar plastiği zedeler ve zayıflatır.</w:t>
      </w:r>
    </w:p>
    <w:p w14:paraId="1C70A3C5" w14:textId="77777777" w:rsidR="001A62EB" w:rsidRDefault="001A62EB" w:rsidP="001A62EB">
      <w:pPr>
        <w:spacing w:line="312" w:lineRule="atLeast"/>
        <w:ind w:left="708"/>
        <w:jc w:val="both"/>
        <w:rPr>
          <w:rFonts w:ascii="Arial" w:hAnsi="Arial" w:cs="Arial"/>
          <w:b/>
          <w:color w:val="000000"/>
          <w:sz w:val="20"/>
          <w:szCs w:val="20"/>
        </w:rPr>
      </w:pPr>
    </w:p>
    <w:p w14:paraId="284770DE" w14:textId="77777777" w:rsidR="001A62EB" w:rsidRDefault="001A62EB" w:rsidP="001A62EB">
      <w:pPr>
        <w:spacing w:line="312" w:lineRule="atLeast"/>
        <w:ind w:left="708"/>
        <w:jc w:val="both"/>
        <w:rPr>
          <w:rFonts w:ascii="Arial" w:hAnsi="Arial" w:cs="Arial"/>
          <w:b/>
          <w:color w:val="000000"/>
          <w:sz w:val="20"/>
          <w:szCs w:val="20"/>
        </w:rPr>
      </w:pPr>
      <w:r w:rsidRPr="00CF752C">
        <w:rPr>
          <w:rFonts w:ascii="Arial" w:hAnsi="Arial" w:cs="Arial"/>
          <w:b/>
          <w:color w:val="000000"/>
          <w:sz w:val="20"/>
          <w:szCs w:val="20"/>
        </w:rPr>
        <w:t>Emniyet Kemerleri</w:t>
      </w:r>
    </w:p>
    <w:p w14:paraId="57C1C63F" w14:textId="77777777" w:rsidR="001A62EB" w:rsidRPr="00CF752C" w:rsidRDefault="001A62EB" w:rsidP="001A62EB">
      <w:pPr>
        <w:spacing w:line="312" w:lineRule="atLeast"/>
        <w:jc w:val="both"/>
        <w:rPr>
          <w:rFonts w:ascii="Arial" w:hAnsi="Arial" w:cs="Arial"/>
          <w:color w:val="000000"/>
          <w:sz w:val="20"/>
          <w:szCs w:val="20"/>
        </w:rPr>
      </w:pPr>
      <w:r>
        <w:rPr>
          <w:rFonts w:ascii="Arial" w:hAnsi="Arial" w:cs="Arial"/>
          <w:b/>
          <w:color w:val="000000"/>
          <w:sz w:val="20"/>
          <w:szCs w:val="20"/>
        </w:rPr>
        <w:tab/>
      </w:r>
      <w:r>
        <w:rPr>
          <w:rFonts w:ascii="Arial" w:hAnsi="Arial" w:cs="Arial"/>
          <w:color w:val="000000"/>
          <w:sz w:val="20"/>
          <w:szCs w:val="20"/>
        </w:rPr>
        <w:t>Doğru kullanımı, bakımı, her kullanım öncesi kontrolü, yükseklik sınırları konularında bilgi alınmalıdır.</w:t>
      </w:r>
    </w:p>
    <w:p w14:paraId="3FDF314F"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Emniyet kemeri ve düşmeyi önleyici diğer koruyucular aşağıdaki durumlarda kullanılır.</w:t>
      </w:r>
    </w:p>
    <w:p w14:paraId="7073760B"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Yerden 150 santimetreden daha yüksek yerlerde,</w:t>
      </w:r>
    </w:p>
    <w:p w14:paraId="188475BD"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Düz merdivenlerin üzerinde çalışırken,</w:t>
      </w:r>
    </w:p>
    <w:p w14:paraId="2CA5A34F"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Henüz tamamlanmamış veya zorunlu hallerde eksik olan iskelelerde,</w:t>
      </w:r>
    </w:p>
    <w:p w14:paraId="6976EAC2"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Tank veya bazı kapalı alanlara giren personeli acil durumlarda emniyet halatı ile dışarı çıkarmak için kullanılması zorunludur.</w:t>
      </w:r>
    </w:p>
    <w:p w14:paraId="1219053F"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Sallanan zemin üzerinde, sallanan iskelelerde çalışırken emniyet kemeri veya diğer onaylı düşmeyi önleyici ekipman kullanılmalıdır.</w:t>
      </w:r>
    </w:p>
    <w:p w14:paraId="64EB0386"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Hareketli bir aracın sepetinde çalışırken,</w:t>
      </w:r>
    </w:p>
    <w:p w14:paraId="26F30A04"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Asma kat, çatı, yürüme yolu gibi yerlerde çalışırken, korkuluk veya benzeri koruyucu yoksa ve merdiven, iskele ya da platform kullanılmıyorsa emniyet kemeri kullanılır.</w:t>
      </w:r>
    </w:p>
    <w:p w14:paraId="54D4093A" w14:textId="77777777" w:rsidR="001A62EB" w:rsidRDefault="001A62EB" w:rsidP="001A62EB">
      <w:pPr>
        <w:numPr>
          <w:ilvl w:val="1"/>
          <w:numId w:val="14"/>
        </w:numPr>
        <w:tabs>
          <w:tab w:val="clear" w:pos="1440"/>
        </w:tabs>
        <w:spacing w:after="0" w:line="312" w:lineRule="atLeast"/>
        <w:ind w:left="1134"/>
        <w:jc w:val="both"/>
        <w:rPr>
          <w:rFonts w:ascii="Arial" w:hAnsi="Arial" w:cs="Arial"/>
          <w:color w:val="000000"/>
          <w:sz w:val="20"/>
          <w:szCs w:val="20"/>
        </w:rPr>
      </w:pPr>
      <w:r>
        <w:rPr>
          <w:rFonts w:ascii="Arial" w:hAnsi="Arial" w:cs="Arial"/>
          <w:color w:val="000000"/>
          <w:sz w:val="20"/>
          <w:szCs w:val="20"/>
        </w:rPr>
        <w:t>Korkulukları olmayan tankların üzerinde.</w:t>
      </w:r>
    </w:p>
    <w:p w14:paraId="6572E4BD"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Paraşüt tipi emniyet kemeri için kancasız ipin uzunluğu 120 cm’yi geçmemelidir. Paraşüt tipi emniyet kemerlerinin çift ipli şekilde kullanılması zorunludur.</w:t>
      </w:r>
    </w:p>
    <w:p w14:paraId="03BE0B5E"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Aşağıdaki yerlere ipler bağlanmaz:</w:t>
      </w:r>
    </w:p>
    <w:p w14:paraId="2CC6CD6C"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Sıcak hatlara</w:t>
      </w:r>
    </w:p>
    <w:p w14:paraId="61C36B85"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Keskin kenarlı metal nesnelere</w:t>
      </w:r>
    </w:p>
    <w:p w14:paraId="2100AB81"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Kablolara, elektrik tellerine ve kontrol panellerine</w:t>
      </w:r>
    </w:p>
    <w:p w14:paraId="31C033B4"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Düşmenin yaratacağı ağırlığı taşıyamayacak çelik ekipmana</w:t>
      </w:r>
    </w:p>
    <w:p w14:paraId="358C50F1"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lastRenderedPageBreak/>
        <w:t>Emniyet kemerleri için her kullanımdan önce görsel kontrol yapılır. Uygun olmayan kemerler yenisi ile değiştirilir. Kontrollerde; ipte aşınma, kesik, gevşek ek yerleri olup olmadığı kontrol edilir. Kemerde, kopmuş dikişler, çıkmış perçinler veya uzamış yerler olup olmadığı kontrol edilir.</w:t>
      </w:r>
    </w:p>
    <w:p w14:paraId="6309EB24"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Kemerde; kopuk elyaflar veya dokunun esneyip zayıfladığı yerler, aşınma, kesilme, yırtık, genişlemiş gözler, yanıklar, pislik, dikişin durumu (kopuk, aşınmış, genleşmiş), lehin ve zımbalarda kopmalar, boşalmalar olup olmadığı kontrol edilir.</w:t>
      </w:r>
    </w:p>
    <w:p w14:paraId="0E8EA9C2"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Urgan; kuruluk, kopuk elyaflar, pislik, esnemiş veya yassılaşmış kısımlar, kesikler, yanıklar ve onu zayıflatabilecek diğer hususlar da incelenmelidir.</w:t>
      </w:r>
    </w:p>
    <w:p w14:paraId="12133D9D"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Metal kancaların çatlak ve bozuk olup olmadığı kontrol edilir.</w:t>
      </w:r>
    </w:p>
    <w:p w14:paraId="072F641D"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Emniyet kemerinin ömrü hizmete giriş tarihinden itibaren 8 (sekiz) yılı aşmamalıdır.</w:t>
      </w:r>
    </w:p>
    <w:p w14:paraId="4020693A" w14:textId="77777777" w:rsidR="001A62EB" w:rsidRDefault="001A62EB" w:rsidP="001A62EB">
      <w:pPr>
        <w:numPr>
          <w:ilvl w:val="0"/>
          <w:numId w:val="14"/>
        </w:numPr>
        <w:spacing w:after="0" w:line="312" w:lineRule="atLeast"/>
        <w:jc w:val="both"/>
        <w:rPr>
          <w:rFonts w:ascii="Arial" w:hAnsi="Arial" w:cs="Arial"/>
          <w:color w:val="000000"/>
          <w:sz w:val="20"/>
          <w:szCs w:val="20"/>
        </w:rPr>
      </w:pPr>
      <w:r>
        <w:rPr>
          <w:rFonts w:ascii="Arial" w:hAnsi="Arial" w:cs="Arial"/>
          <w:color w:val="000000"/>
          <w:sz w:val="20"/>
          <w:szCs w:val="20"/>
        </w:rPr>
        <w:t>Emniyet kemerleri ve düşmeye karşı diğer koruyucu malzemeler, gerektiğinde beyaz sabun ve su ile temizlenir. DETERJAN KULLANILMAZ.</w:t>
      </w:r>
    </w:p>
    <w:p w14:paraId="3671B4DB" w14:textId="77777777" w:rsidR="001A62EB" w:rsidRDefault="001A62EB" w:rsidP="001A62EB">
      <w:pPr>
        <w:spacing w:line="312" w:lineRule="atLeast"/>
        <w:ind w:left="708"/>
        <w:jc w:val="both"/>
        <w:rPr>
          <w:rFonts w:ascii="Arial" w:hAnsi="Arial" w:cs="Arial"/>
          <w:b/>
          <w:color w:val="000000"/>
          <w:sz w:val="20"/>
          <w:szCs w:val="20"/>
        </w:rPr>
      </w:pPr>
    </w:p>
    <w:p w14:paraId="433406C8" w14:textId="77777777" w:rsidR="001A62EB" w:rsidRDefault="001A62EB" w:rsidP="001A62EB">
      <w:pPr>
        <w:spacing w:line="312" w:lineRule="atLeast"/>
        <w:ind w:left="708"/>
        <w:jc w:val="both"/>
        <w:rPr>
          <w:rFonts w:ascii="Arial" w:hAnsi="Arial" w:cs="Arial"/>
          <w:b/>
          <w:color w:val="000000"/>
          <w:sz w:val="20"/>
          <w:szCs w:val="20"/>
        </w:rPr>
      </w:pPr>
      <w:r w:rsidRPr="00EB0CA7">
        <w:rPr>
          <w:rFonts w:ascii="Arial" w:hAnsi="Arial" w:cs="Arial"/>
          <w:b/>
          <w:color w:val="000000"/>
          <w:sz w:val="20"/>
          <w:szCs w:val="20"/>
        </w:rPr>
        <w:t>Ayakkabılar ve Ayakların Korunması</w:t>
      </w:r>
    </w:p>
    <w:p w14:paraId="3DF4FC99"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Sahada malzeme batması, kesmesi tehlikesinin bulunduğu her yerde çalışan veya bu sahalara giren tüm personel iş güvenliği ayakkabısı giyer.</w:t>
      </w:r>
    </w:p>
    <w:p w14:paraId="7A8B6088"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Aşağıda belirtilen durumlarda iş güvenliği ayakkabısı kullanılmayabilir:</w:t>
      </w:r>
    </w:p>
    <w:p w14:paraId="50033146"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Ofisler, konferans odaları, ofis civarındaki koridorlar/merdivenler</w:t>
      </w:r>
    </w:p>
    <w:p w14:paraId="25862B9D"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Soyunma odaları ve tuvaletler</w:t>
      </w:r>
    </w:p>
    <w:p w14:paraId="2743F011"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Belirlenmiş geçiş yolları</w:t>
      </w:r>
    </w:p>
    <w:p w14:paraId="745D8155"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Yemekhane</w:t>
      </w:r>
    </w:p>
    <w:p w14:paraId="42378CD2" w14:textId="77777777" w:rsidR="001A62EB" w:rsidRDefault="001A62EB" w:rsidP="001A62EB">
      <w:pPr>
        <w:numPr>
          <w:ilvl w:val="1"/>
          <w:numId w:val="14"/>
        </w:numPr>
        <w:tabs>
          <w:tab w:val="clear" w:pos="1440"/>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Çalışanların refakatindeki ziyaretçi ve satıcılar</w:t>
      </w:r>
    </w:p>
    <w:p w14:paraId="68222057"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İşyerinde giyilen tüm ayakkabılar ilgili EN koduna uygun seçilmelidir.</w:t>
      </w:r>
    </w:p>
    <w:p w14:paraId="003F9176"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Ayakkabılar bakımlı olmalıdır.</w:t>
      </w:r>
    </w:p>
    <w:p w14:paraId="21BC05E7"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Patlak, yırtık, dikişi kopmuş, tabanı yarılmış, delinmiş olmamalıdır.</w:t>
      </w:r>
    </w:p>
    <w:p w14:paraId="453B44F0"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Elektrikle çalışmanın olduğu yerlerde çalışanlar yalıtkan ayakkabı giymelidir.</w:t>
      </w:r>
    </w:p>
    <w:p w14:paraId="0DD08122"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Ayakkabılar topuğuna basılarak –pabuç gibi– kullanılmaz, çorapsız giyilmez, ayaklar temiz ve kuru bulundurulur. Bu nedenle her gün yıkanır ve ter emen malzemeden yapılmış çorapların kullanılması tercih edilir.</w:t>
      </w:r>
    </w:p>
    <w:p w14:paraId="12F6B5F1"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İş ayakkabıları orijinal şekilleri bozularak (çelik parmak koruyucu çıkartılarak) kullanılmaz. İşyerinden dışarı çıkartılmaz.</w:t>
      </w:r>
    </w:p>
    <w:p w14:paraId="1DAEA80F" w14:textId="77777777" w:rsidR="001A62EB" w:rsidRDefault="001A62EB" w:rsidP="001A62EB">
      <w:pPr>
        <w:numPr>
          <w:ilvl w:val="0"/>
          <w:numId w:val="15"/>
        </w:numPr>
        <w:spacing w:after="0" w:line="312" w:lineRule="atLeast"/>
        <w:jc w:val="both"/>
        <w:rPr>
          <w:rFonts w:ascii="Arial" w:hAnsi="Arial" w:cs="Arial"/>
          <w:color w:val="000000"/>
          <w:sz w:val="20"/>
          <w:szCs w:val="20"/>
        </w:rPr>
      </w:pPr>
      <w:r>
        <w:rPr>
          <w:rFonts w:ascii="Arial" w:hAnsi="Arial" w:cs="Arial"/>
          <w:color w:val="000000"/>
          <w:sz w:val="20"/>
          <w:szCs w:val="20"/>
        </w:rPr>
        <w:t>Satın alınan emniyet ayakkabıları kullanım öncesinde İSG Kurulunun onayından geçmek zorundadır.</w:t>
      </w:r>
    </w:p>
    <w:p w14:paraId="1A389625" w14:textId="77777777" w:rsidR="00DA14E2" w:rsidRDefault="00DA14E2" w:rsidP="001A62EB">
      <w:pPr>
        <w:spacing w:line="312" w:lineRule="atLeast"/>
        <w:ind w:left="360" w:firstLine="348"/>
        <w:jc w:val="both"/>
        <w:rPr>
          <w:rFonts w:ascii="Arial" w:hAnsi="Arial" w:cs="Arial"/>
          <w:b/>
          <w:color w:val="000000"/>
          <w:sz w:val="20"/>
          <w:szCs w:val="20"/>
        </w:rPr>
      </w:pPr>
    </w:p>
    <w:p w14:paraId="50720231" w14:textId="3E59E87B" w:rsidR="001A62EB" w:rsidRDefault="001A62EB" w:rsidP="001A62EB">
      <w:pPr>
        <w:spacing w:line="312" w:lineRule="atLeast"/>
        <w:ind w:left="360" w:firstLine="348"/>
        <w:jc w:val="both"/>
        <w:rPr>
          <w:rFonts w:ascii="Arial" w:hAnsi="Arial" w:cs="Arial"/>
          <w:b/>
          <w:color w:val="000000"/>
          <w:sz w:val="20"/>
          <w:szCs w:val="20"/>
        </w:rPr>
      </w:pPr>
      <w:r>
        <w:rPr>
          <w:rFonts w:ascii="Arial" w:hAnsi="Arial" w:cs="Arial"/>
          <w:b/>
          <w:color w:val="000000"/>
          <w:sz w:val="20"/>
          <w:szCs w:val="20"/>
        </w:rPr>
        <w:t>Eldivenler ve Ellerin Korunması</w:t>
      </w:r>
    </w:p>
    <w:p w14:paraId="40CAFB3A" w14:textId="77777777" w:rsidR="001A62EB" w:rsidRDefault="001A62EB" w:rsidP="001A62EB">
      <w:pPr>
        <w:numPr>
          <w:ilvl w:val="0"/>
          <w:numId w:val="16"/>
        </w:numPr>
        <w:spacing w:after="0" w:line="312" w:lineRule="atLeast"/>
        <w:jc w:val="both"/>
        <w:rPr>
          <w:rFonts w:ascii="Arial" w:hAnsi="Arial" w:cs="Arial"/>
          <w:color w:val="000000"/>
          <w:sz w:val="20"/>
          <w:szCs w:val="20"/>
        </w:rPr>
      </w:pPr>
      <w:r>
        <w:rPr>
          <w:rFonts w:ascii="Arial" w:hAnsi="Arial" w:cs="Arial"/>
          <w:color w:val="000000"/>
          <w:sz w:val="20"/>
          <w:szCs w:val="20"/>
        </w:rPr>
        <w:t>Üniversite sınırları içerisinde çalışanlar yapılan işe uygun iş eldivenleri giymek zorundadır.</w:t>
      </w:r>
    </w:p>
    <w:p w14:paraId="4614A95A" w14:textId="77777777" w:rsidR="001A62EB" w:rsidRDefault="001A62EB" w:rsidP="001A62EB">
      <w:pPr>
        <w:numPr>
          <w:ilvl w:val="0"/>
          <w:numId w:val="16"/>
        </w:numPr>
        <w:spacing w:after="0" w:line="312" w:lineRule="atLeast"/>
        <w:jc w:val="both"/>
        <w:rPr>
          <w:rFonts w:ascii="Arial" w:hAnsi="Arial" w:cs="Arial"/>
          <w:color w:val="000000"/>
          <w:sz w:val="20"/>
          <w:szCs w:val="20"/>
        </w:rPr>
      </w:pPr>
      <w:r>
        <w:rPr>
          <w:rFonts w:ascii="Arial" w:hAnsi="Arial" w:cs="Arial"/>
          <w:color w:val="000000"/>
          <w:sz w:val="20"/>
          <w:szCs w:val="20"/>
        </w:rPr>
        <w:lastRenderedPageBreak/>
        <w:t>İş eldivenleri, saha ihtiyaçlarına göre, kullanılan malzemelerin malzeme güvenlik bilgi formlarında belirtilen özelliklerine göre İSG Kurulu tarafından belirlenir.</w:t>
      </w:r>
    </w:p>
    <w:p w14:paraId="21B1ADE6" w14:textId="77777777" w:rsidR="001A62EB" w:rsidRDefault="001A62EB" w:rsidP="001A62EB">
      <w:pPr>
        <w:numPr>
          <w:ilvl w:val="0"/>
          <w:numId w:val="16"/>
        </w:numPr>
        <w:spacing w:after="0" w:line="312" w:lineRule="atLeast"/>
        <w:jc w:val="both"/>
        <w:rPr>
          <w:rFonts w:ascii="Arial" w:hAnsi="Arial" w:cs="Arial"/>
          <w:color w:val="000000"/>
          <w:sz w:val="20"/>
          <w:szCs w:val="20"/>
        </w:rPr>
      </w:pPr>
      <w:r>
        <w:rPr>
          <w:rFonts w:ascii="Arial" w:hAnsi="Arial" w:cs="Arial"/>
          <w:color w:val="000000"/>
          <w:sz w:val="20"/>
          <w:szCs w:val="20"/>
        </w:rPr>
        <w:t>Satın alınmasına karar verilen her türlü eldiven için İSG sorumlusu onayı gereklidir.</w:t>
      </w:r>
    </w:p>
    <w:p w14:paraId="38691FFB" w14:textId="77777777" w:rsidR="001A62EB" w:rsidRDefault="001A62EB" w:rsidP="001A62EB">
      <w:pPr>
        <w:numPr>
          <w:ilvl w:val="0"/>
          <w:numId w:val="16"/>
        </w:numPr>
        <w:spacing w:after="0" w:line="312" w:lineRule="atLeast"/>
        <w:jc w:val="both"/>
        <w:rPr>
          <w:rFonts w:ascii="Arial" w:hAnsi="Arial" w:cs="Arial"/>
          <w:color w:val="000000"/>
          <w:sz w:val="20"/>
          <w:szCs w:val="20"/>
        </w:rPr>
      </w:pPr>
      <w:r>
        <w:rPr>
          <w:rFonts w:ascii="Arial" w:hAnsi="Arial" w:cs="Arial"/>
          <w:color w:val="000000"/>
          <w:sz w:val="20"/>
          <w:szCs w:val="20"/>
        </w:rPr>
        <w:t>Matkap, pres, taş motoru ve benzeri tezgâh ve cihazlarla çalışanlar eldiven kullanmaz.</w:t>
      </w:r>
    </w:p>
    <w:p w14:paraId="33FCA857" w14:textId="77777777" w:rsidR="001A62EB" w:rsidRDefault="001A62EB" w:rsidP="001A62EB">
      <w:pPr>
        <w:numPr>
          <w:ilvl w:val="0"/>
          <w:numId w:val="16"/>
        </w:numPr>
        <w:spacing w:after="0" w:line="312" w:lineRule="atLeast"/>
        <w:jc w:val="both"/>
        <w:rPr>
          <w:rFonts w:ascii="Arial" w:hAnsi="Arial" w:cs="Arial"/>
          <w:color w:val="000000"/>
          <w:sz w:val="20"/>
          <w:szCs w:val="20"/>
        </w:rPr>
      </w:pPr>
      <w:r>
        <w:rPr>
          <w:rFonts w:ascii="Arial" w:hAnsi="Arial" w:cs="Arial"/>
          <w:color w:val="000000"/>
          <w:sz w:val="20"/>
          <w:szCs w:val="20"/>
        </w:rPr>
        <w:t>Kesici veya aşındırıcı maddelerle çalışan işçiler işe dayanıklı malzemeden yapılmış eldiven kullanırlar.</w:t>
      </w:r>
    </w:p>
    <w:p w14:paraId="7ED2E85E" w14:textId="77777777" w:rsidR="001A62EB" w:rsidRPr="001576DF" w:rsidRDefault="001A62EB" w:rsidP="001A62EB">
      <w:pPr>
        <w:numPr>
          <w:ilvl w:val="0"/>
          <w:numId w:val="16"/>
        </w:numPr>
        <w:spacing w:after="0" w:line="312" w:lineRule="atLeast"/>
        <w:jc w:val="both"/>
        <w:rPr>
          <w:rFonts w:ascii="Arial" w:hAnsi="Arial" w:cs="Arial"/>
          <w:color w:val="000000"/>
          <w:sz w:val="20"/>
          <w:szCs w:val="20"/>
        </w:rPr>
      </w:pPr>
      <w:r w:rsidRPr="001576DF">
        <w:rPr>
          <w:rFonts w:ascii="Arial" w:hAnsi="Arial" w:cs="Arial"/>
          <w:color w:val="000000"/>
          <w:sz w:val="20"/>
          <w:szCs w:val="20"/>
        </w:rPr>
        <w:t>Kan, vücut sıvıları, salgılar ve çıkartılar, kontamine eşyalar, mukozalar ve bütünlüğü bozulmuş deriye</w:t>
      </w:r>
      <w:r>
        <w:rPr>
          <w:rFonts w:ascii="Arial" w:hAnsi="Arial" w:cs="Arial"/>
          <w:color w:val="000000"/>
          <w:sz w:val="20"/>
          <w:szCs w:val="20"/>
        </w:rPr>
        <w:t xml:space="preserve"> </w:t>
      </w:r>
      <w:r w:rsidRPr="001576DF">
        <w:rPr>
          <w:rFonts w:ascii="Arial" w:hAnsi="Arial" w:cs="Arial"/>
          <w:color w:val="000000"/>
          <w:sz w:val="20"/>
          <w:szCs w:val="20"/>
        </w:rPr>
        <w:t>dokunmadan önce eldiven giyilmelidir.</w:t>
      </w:r>
      <w:r>
        <w:rPr>
          <w:rFonts w:ascii="Arial" w:hAnsi="Arial" w:cs="Arial"/>
          <w:color w:val="000000"/>
          <w:sz w:val="20"/>
          <w:szCs w:val="20"/>
        </w:rPr>
        <w:t xml:space="preserve"> </w:t>
      </w:r>
      <w:r w:rsidRPr="001576DF">
        <w:rPr>
          <w:rFonts w:ascii="Arial" w:hAnsi="Arial" w:cs="Arial"/>
          <w:color w:val="000000"/>
          <w:sz w:val="20"/>
          <w:szCs w:val="20"/>
        </w:rPr>
        <w:t>Aynı hastada farklı girişimler için eldiven değiştirilmelidir.</w:t>
      </w:r>
      <w:r>
        <w:rPr>
          <w:rFonts w:ascii="Arial" w:hAnsi="Arial" w:cs="Arial"/>
          <w:color w:val="000000"/>
          <w:sz w:val="20"/>
          <w:szCs w:val="20"/>
        </w:rPr>
        <w:t xml:space="preserve"> </w:t>
      </w:r>
      <w:r w:rsidRPr="001576DF">
        <w:rPr>
          <w:rFonts w:ascii="Arial" w:hAnsi="Arial" w:cs="Arial"/>
          <w:color w:val="000000"/>
          <w:sz w:val="20"/>
          <w:szCs w:val="20"/>
        </w:rPr>
        <w:t>Kullanımdan sonra hiçbir yere dokunmadan eldivenler çıkarılıp el hijyeni sağlanmalıdır.</w:t>
      </w:r>
    </w:p>
    <w:p w14:paraId="7C296B63" w14:textId="77777777" w:rsidR="001A62EB" w:rsidRDefault="001A62EB" w:rsidP="001A62EB">
      <w:pPr>
        <w:spacing w:line="312" w:lineRule="atLeast"/>
        <w:ind w:left="708"/>
        <w:jc w:val="both"/>
        <w:rPr>
          <w:rFonts w:ascii="Arial" w:hAnsi="Arial" w:cs="Arial"/>
          <w:b/>
          <w:color w:val="000000"/>
          <w:sz w:val="20"/>
          <w:szCs w:val="20"/>
        </w:rPr>
      </w:pPr>
    </w:p>
    <w:p w14:paraId="5C099DF0" w14:textId="77777777" w:rsidR="001A62EB" w:rsidRDefault="001A62EB" w:rsidP="001A62EB">
      <w:pPr>
        <w:spacing w:line="312" w:lineRule="atLeast"/>
        <w:ind w:left="708"/>
        <w:jc w:val="both"/>
        <w:rPr>
          <w:rFonts w:ascii="Arial" w:hAnsi="Arial" w:cs="Arial"/>
          <w:b/>
          <w:color w:val="000000"/>
          <w:sz w:val="20"/>
          <w:szCs w:val="20"/>
        </w:rPr>
      </w:pPr>
      <w:r>
        <w:rPr>
          <w:rFonts w:ascii="Arial" w:hAnsi="Arial" w:cs="Arial"/>
          <w:b/>
          <w:color w:val="000000"/>
          <w:sz w:val="20"/>
          <w:szCs w:val="20"/>
        </w:rPr>
        <w:t>Gözlükler ve Gözlerin korunması</w:t>
      </w:r>
    </w:p>
    <w:p w14:paraId="77FCEC75"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Saha güvenlik kurallarında belirtilen yerlerde, ikaz levhaları tehlike nedeniyle gözlük kullanılması belirtiliyorsa bu sahalara girenler koruyucu güvenlik gözlüğü kullanır.</w:t>
      </w:r>
    </w:p>
    <w:p w14:paraId="3D083067"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Aşağıda belirtilen alanlarda gözlük takılması gerekmez:</w:t>
      </w:r>
    </w:p>
    <w:p w14:paraId="7E35A878" w14:textId="77777777" w:rsidR="001A62EB" w:rsidRDefault="001A62EB" w:rsidP="001A62EB">
      <w:pPr>
        <w:numPr>
          <w:ilvl w:val="0"/>
          <w:numId w:val="18"/>
        </w:numPr>
        <w:tabs>
          <w:tab w:val="clear" w:pos="1068"/>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Yürüme yolu olarak belirlenmiş yollar</w:t>
      </w:r>
    </w:p>
    <w:p w14:paraId="6B8D079D" w14:textId="77777777" w:rsidR="001A62EB" w:rsidRDefault="001A62EB" w:rsidP="001A62EB">
      <w:pPr>
        <w:numPr>
          <w:ilvl w:val="0"/>
          <w:numId w:val="18"/>
        </w:numPr>
        <w:tabs>
          <w:tab w:val="clear" w:pos="1068"/>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Panellerin arkasındaki bölümler hariç olmak üzere kontrol odaları</w:t>
      </w:r>
    </w:p>
    <w:p w14:paraId="1C6A1457" w14:textId="77777777" w:rsidR="001A62EB" w:rsidRDefault="001A62EB" w:rsidP="001A62EB">
      <w:pPr>
        <w:numPr>
          <w:ilvl w:val="0"/>
          <w:numId w:val="18"/>
        </w:numPr>
        <w:tabs>
          <w:tab w:val="clear" w:pos="1068"/>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Ofiste yapılan ofis işlerinde, sahada belirlenmiş bölümlerin içinde</w:t>
      </w:r>
    </w:p>
    <w:p w14:paraId="2C9AFC4A" w14:textId="77777777" w:rsidR="001A62EB" w:rsidRDefault="001A62EB" w:rsidP="001A62EB">
      <w:pPr>
        <w:numPr>
          <w:ilvl w:val="0"/>
          <w:numId w:val="18"/>
        </w:numPr>
        <w:tabs>
          <w:tab w:val="clear" w:pos="1068"/>
          <w:tab w:val="num" w:pos="1134"/>
        </w:tabs>
        <w:spacing w:after="0" w:line="312" w:lineRule="atLeast"/>
        <w:ind w:left="1134"/>
        <w:jc w:val="both"/>
        <w:rPr>
          <w:rFonts w:ascii="Arial" w:hAnsi="Arial" w:cs="Arial"/>
          <w:color w:val="000000"/>
          <w:sz w:val="20"/>
          <w:szCs w:val="20"/>
        </w:rPr>
      </w:pPr>
      <w:r>
        <w:rPr>
          <w:rFonts w:ascii="Arial" w:hAnsi="Arial" w:cs="Arial"/>
          <w:color w:val="000000"/>
          <w:sz w:val="20"/>
          <w:szCs w:val="20"/>
        </w:rPr>
        <w:t>Koridor, dinlenme odaları, soyunma odaları, ofisler ve konferans odaları</w:t>
      </w:r>
    </w:p>
    <w:p w14:paraId="50CD5C94" w14:textId="77777777" w:rsidR="001A62EB" w:rsidRDefault="001A62EB" w:rsidP="001A62EB">
      <w:pPr>
        <w:numPr>
          <w:ilvl w:val="0"/>
          <w:numId w:val="18"/>
        </w:numPr>
        <w:tabs>
          <w:tab w:val="clear" w:pos="1068"/>
        </w:tabs>
        <w:spacing w:after="0" w:line="312" w:lineRule="atLeast"/>
        <w:ind w:left="1134"/>
        <w:jc w:val="both"/>
        <w:rPr>
          <w:rFonts w:ascii="Arial" w:hAnsi="Arial" w:cs="Arial"/>
          <w:color w:val="000000"/>
          <w:sz w:val="20"/>
          <w:szCs w:val="20"/>
        </w:rPr>
      </w:pPr>
      <w:r>
        <w:rPr>
          <w:rFonts w:ascii="Arial" w:hAnsi="Arial" w:cs="Arial"/>
          <w:color w:val="000000"/>
          <w:sz w:val="20"/>
          <w:szCs w:val="20"/>
        </w:rPr>
        <w:t>Yemekhane ve çay servis odaları</w:t>
      </w:r>
    </w:p>
    <w:p w14:paraId="71656E5B" w14:textId="77777777" w:rsidR="001A62EB" w:rsidRDefault="001A62EB" w:rsidP="001A62EB">
      <w:pPr>
        <w:numPr>
          <w:ilvl w:val="0"/>
          <w:numId w:val="18"/>
        </w:numPr>
        <w:tabs>
          <w:tab w:val="clear" w:pos="1068"/>
        </w:tabs>
        <w:spacing w:after="0" w:line="312" w:lineRule="atLeast"/>
        <w:ind w:left="1134"/>
        <w:jc w:val="both"/>
        <w:rPr>
          <w:rFonts w:ascii="Arial" w:hAnsi="Arial" w:cs="Arial"/>
          <w:color w:val="000000"/>
          <w:sz w:val="20"/>
          <w:szCs w:val="20"/>
        </w:rPr>
      </w:pPr>
      <w:r>
        <w:rPr>
          <w:rFonts w:ascii="Arial" w:hAnsi="Arial" w:cs="Arial"/>
          <w:color w:val="000000"/>
          <w:sz w:val="20"/>
          <w:szCs w:val="20"/>
        </w:rPr>
        <w:t>Binek arabaları</w:t>
      </w:r>
    </w:p>
    <w:p w14:paraId="5B479C08"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Gözlük kullanımı zorunlu kılınmış bölümlere gözlüksüz olarak girilmez. Gözlüksüz olanlar anında uyarılır.</w:t>
      </w:r>
    </w:p>
    <w:p w14:paraId="6539CC3A"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Gözlük camı ve çerçevesi kirlendiği zaman ılık sabunlu su ile temizlenir. Camlar olabildiğince az silinir, hafif hafif silkerek kurutulur. Camlar kuru iken silinmez, camların çizilmemesi için silme işlemi pamuklu bez yardımı ile yapılır.</w:t>
      </w:r>
    </w:p>
    <w:p w14:paraId="755CA76E"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İş güvenliği gözlüğü, gözleri koruyacak şekilde yüze tam oturmalıdır.</w:t>
      </w:r>
    </w:p>
    <w:p w14:paraId="7E902968"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Madeni yüzeyler taşlanırken, iş güvenliği gözlüğünün yanı sıra yüz siperi de takılır.</w:t>
      </w:r>
    </w:p>
    <w:p w14:paraId="7B91841F"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 xml:space="preserve">Kullanılacak tüm iş güvenliği gözlükleri </w:t>
      </w:r>
      <w:proofErr w:type="spellStart"/>
      <w:r>
        <w:rPr>
          <w:rFonts w:ascii="Arial" w:hAnsi="Arial" w:cs="Arial"/>
          <w:color w:val="000000"/>
          <w:sz w:val="20"/>
          <w:szCs w:val="20"/>
        </w:rPr>
        <w:t>isg</w:t>
      </w:r>
      <w:proofErr w:type="spellEnd"/>
      <w:r>
        <w:rPr>
          <w:rFonts w:ascii="Arial" w:hAnsi="Arial" w:cs="Arial"/>
          <w:color w:val="000000"/>
          <w:sz w:val="20"/>
          <w:szCs w:val="20"/>
        </w:rPr>
        <w:t xml:space="preserve"> kurulu tarafından onaylanmalıdır.</w:t>
      </w:r>
    </w:p>
    <w:p w14:paraId="18869785" w14:textId="77777777" w:rsidR="001A62EB" w:rsidRDefault="001A62EB" w:rsidP="001A62EB">
      <w:pPr>
        <w:numPr>
          <w:ilvl w:val="0"/>
          <w:numId w:val="17"/>
        </w:numPr>
        <w:spacing w:after="0" w:line="312" w:lineRule="atLeast"/>
        <w:jc w:val="both"/>
        <w:rPr>
          <w:rFonts w:ascii="Arial" w:hAnsi="Arial" w:cs="Arial"/>
          <w:color w:val="000000"/>
          <w:sz w:val="20"/>
          <w:szCs w:val="20"/>
        </w:rPr>
      </w:pPr>
      <w:r>
        <w:rPr>
          <w:rFonts w:ascii="Arial" w:hAnsi="Arial" w:cs="Arial"/>
          <w:color w:val="000000"/>
          <w:sz w:val="20"/>
          <w:szCs w:val="20"/>
        </w:rPr>
        <w:t>Oksijen kaynağı, elektrik kaynağı, kesme vb. fazla ışıklı işlerde çalışan işçiler, meydana gelen ışınlardan gözleri koruyacak nitelikte renkli malzemeden yapılmış koruyucu yüz siperlikleri veya gözlükler kullanmak zorundadır. Kullanılacak olan göz koruyucu malzemelerin İSG sorumlusu tarafından onaylanması gerekmektedir.</w:t>
      </w:r>
    </w:p>
    <w:p w14:paraId="7E6F7F56" w14:textId="77777777" w:rsidR="001A62EB" w:rsidRPr="003A7888" w:rsidRDefault="001A62EB" w:rsidP="001A62EB">
      <w:pPr>
        <w:numPr>
          <w:ilvl w:val="0"/>
          <w:numId w:val="17"/>
        </w:numPr>
        <w:spacing w:after="0" w:line="312" w:lineRule="atLeast"/>
        <w:jc w:val="both"/>
        <w:rPr>
          <w:rFonts w:ascii="Arial" w:hAnsi="Arial" w:cs="Arial"/>
          <w:color w:val="000000"/>
          <w:sz w:val="20"/>
          <w:szCs w:val="20"/>
        </w:rPr>
      </w:pPr>
      <w:r w:rsidRPr="003A7888">
        <w:rPr>
          <w:rFonts w:ascii="Arial" w:hAnsi="Arial" w:cs="Arial"/>
          <w:color w:val="000000"/>
          <w:sz w:val="20"/>
          <w:szCs w:val="20"/>
        </w:rPr>
        <w:t>İşlemler sırasında vücut sıvıları, salgılar, çıkartılar ve kan sıçrama olasılığı olduğunda göz, burun ve ağız</w:t>
      </w:r>
      <w:r>
        <w:rPr>
          <w:rFonts w:ascii="Arial" w:hAnsi="Arial" w:cs="Arial"/>
          <w:color w:val="000000"/>
          <w:sz w:val="20"/>
          <w:szCs w:val="20"/>
        </w:rPr>
        <w:t xml:space="preserve"> </w:t>
      </w:r>
      <w:r w:rsidRPr="003A7888">
        <w:rPr>
          <w:rFonts w:ascii="Arial" w:hAnsi="Arial" w:cs="Arial"/>
          <w:color w:val="000000"/>
          <w:sz w:val="20"/>
          <w:szCs w:val="20"/>
        </w:rPr>
        <w:t>mukozasını koruma amaçlı kullanılmalıdır</w:t>
      </w:r>
      <w:r>
        <w:rPr>
          <w:rFonts w:ascii="Arial" w:hAnsi="Arial" w:cs="Arial"/>
          <w:color w:val="000000"/>
          <w:sz w:val="20"/>
          <w:szCs w:val="20"/>
        </w:rPr>
        <w:t>.</w:t>
      </w:r>
    </w:p>
    <w:p w14:paraId="16750506" w14:textId="77777777" w:rsidR="001A62EB" w:rsidRDefault="001A62EB" w:rsidP="001A62EB">
      <w:pPr>
        <w:spacing w:line="312" w:lineRule="atLeast"/>
        <w:ind w:firstLine="708"/>
        <w:jc w:val="both"/>
        <w:rPr>
          <w:rFonts w:ascii="Arial" w:hAnsi="Arial" w:cs="Arial"/>
          <w:b/>
          <w:color w:val="000000"/>
          <w:sz w:val="20"/>
          <w:szCs w:val="20"/>
        </w:rPr>
      </w:pPr>
    </w:p>
    <w:p w14:paraId="224E778C" w14:textId="77777777" w:rsidR="001A62EB" w:rsidRDefault="001A62EB" w:rsidP="001A62EB">
      <w:pPr>
        <w:spacing w:line="312" w:lineRule="atLeast"/>
        <w:ind w:firstLine="708"/>
        <w:jc w:val="both"/>
        <w:rPr>
          <w:rFonts w:ascii="Arial" w:hAnsi="Arial" w:cs="Arial"/>
          <w:b/>
          <w:color w:val="000000"/>
          <w:sz w:val="20"/>
          <w:szCs w:val="20"/>
        </w:rPr>
      </w:pPr>
      <w:r w:rsidRPr="007226D6">
        <w:rPr>
          <w:rFonts w:ascii="Arial" w:hAnsi="Arial" w:cs="Arial"/>
          <w:b/>
          <w:color w:val="000000"/>
          <w:sz w:val="20"/>
          <w:szCs w:val="20"/>
        </w:rPr>
        <w:t>Toz Maskesi</w:t>
      </w:r>
    </w:p>
    <w:p w14:paraId="374CEA76"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Tozlu ortamlarda yapılan çalışmalarda toz maskesi kullanmak gerekir.</w:t>
      </w:r>
    </w:p>
    <w:p w14:paraId="1CCB77FA"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lastRenderedPageBreak/>
        <w:t>Toz maskesi kullanımı solunum yolu hastalıklarının önlemede etken araçlardan biridir.</w:t>
      </w:r>
    </w:p>
    <w:p w14:paraId="44C673C2"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Üniversite içerisinde belirtilen yerlerde ve işaret levhası ile belirtilen yerlerde toz maskesi kullanılmalıdır.</w:t>
      </w:r>
    </w:p>
    <w:p w14:paraId="0C53AD53"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Tozdan veya ortamdan deformasyona uğrayan maskeler yenisi ile değiştirilmelidir.</w:t>
      </w:r>
    </w:p>
    <w:p w14:paraId="012D0673"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Toz maskelerinin kullanımında hijyen kurallarına dikkat edilmelidir.</w:t>
      </w:r>
    </w:p>
    <w:p w14:paraId="375D0D38"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Toz maskesi her bir kişiye özeldir. Bir başkasının kullandığı toz maskesi kullanılamaz.</w:t>
      </w:r>
    </w:p>
    <w:p w14:paraId="07D0F3F7"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Toz maskelerinin toplu saklanmasında hijyen kurallarına dikkat edilir.</w:t>
      </w:r>
    </w:p>
    <w:p w14:paraId="762C08C5" w14:textId="77777777" w:rsidR="001A62EB" w:rsidRDefault="001A62EB" w:rsidP="001A62EB">
      <w:pPr>
        <w:numPr>
          <w:ilvl w:val="0"/>
          <w:numId w:val="19"/>
        </w:numPr>
        <w:spacing w:after="0" w:line="312" w:lineRule="atLeast"/>
        <w:jc w:val="both"/>
        <w:rPr>
          <w:rFonts w:ascii="Arial" w:hAnsi="Arial" w:cs="Arial"/>
          <w:color w:val="000000"/>
          <w:sz w:val="20"/>
          <w:szCs w:val="20"/>
        </w:rPr>
      </w:pPr>
      <w:r>
        <w:rPr>
          <w:rFonts w:ascii="Arial" w:hAnsi="Arial" w:cs="Arial"/>
          <w:color w:val="000000"/>
          <w:sz w:val="20"/>
          <w:szCs w:val="20"/>
        </w:rPr>
        <w:t>Yıkanabilir tip toz maskeleri dışındaki toz maskesi yıkanmaz, hava tutulmaz. Yenisi ile değiştirilir.</w:t>
      </w:r>
    </w:p>
    <w:p w14:paraId="125956B2" w14:textId="77777777" w:rsidR="001A62EB" w:rsidRDefault="001A62EB" w:rsidP="001A62EB">
      <w:pPr>
        <w:spacing w:line="312" w:lineRule="atLeast"/>
        <w:ind w:left="360" w:firstLine="348"/>
        <w:jc w:val="both"/>
        <w:rPr>
          <w:rFonts w:ascii="Arial" w:hAnsi="Arial" w:cs="Arial"/>
          <w:b/>
          <w:color w:val="000000"/>
          <w:sz w:val="20"/>
          <w:szCs w:val="20"/>
        </w:rPr>
      </w:pPr>
    </w:p>
    <w:p w14:paraId="085F9826" w14:textId="77777777" w:rsidR="001A62EB" w:rsidRDefault="001A62EB" w:rsidP="001A62EB">
      <w:pPr>
        <w:spacing w:line="312" w:lineRule="atLeast"/>
        <w:ind w:left="360" w:firstLine="348"/>
        <w:jc w:val="both"/>
        <w:rPr>
          <w:rFonts w:ascii="Arial" w:hAnsi="Arial" w:cs="Arial"/>
          <w:b/>
          <w:color w:val="000000"/>
          <w:sz w:val="20"/>
          <w:szCs w:val="20"/>
        </w:rPr>
      </w:pPr>
      <w:r w:rsidRPr="00ED606C">
        <w:rPr>
          <w:rFonts w:ascii="Arial" w:hAnsi="Arial" w:cs="Arial"/>
          <w:b/>
          <w:color w:val="000000"/>
          <w:sz w:val="20"/>
          <w:szCs w:val="20"/>
        </w:rPr>
        <w:t>Kulak Koruyucuları</w:t>
      </w:r>
    </w:p>
    <w:p w14:paraId="565CA718"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Gürültü tehlikesinin bulunduğu ve/veya ikaz levhaları ile gösterilen tehlike nedeniyle kulak koruyucusu kullanılması belirtiliyorsa bu alanlarda kulak koruyucusu kullanılır.</w:t>
      </w:r>
    </w:p>
    <w:p w14:paraId="3B8333E3"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Üniversite Birimleri içerisinde 80 dB’in üstünde ses ve gürültü olan yerlerde çalışmalarda kişilerin kulak koruyucuları kullanması zorunludur.</w:t>
      </w:r>
    </w:p>
    <w:p w14:paraId="336A6215"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 xml:space="preserve">Kulak koruyucuları </w:t>
      </w:r>
      <w:proofErr w:type="spellStart"/>
      <w:r>
        <w:rPr>
          <w:rFonts w:ascii="Arial" w:hAnsi="Arial" w:cs="Arial"/>
          <w:color w:val="000000"/>
          <w:sz w:val="20"/>
          <w:szCs w:val="20"/>
        </w:rPr>
        <w:t>manşonlu</w:t>
      </w:r>
      <w:proofErr w:type="spellEnd"/>
      <w:r>
        <w:rPr>
          <w:rFonts w:ascii="Arial" w:hAnsi="Arial" w:cs="Arial"/>
          <w:color w:val="000000"/>
          <w:sz w:val="20"/>
          <w:szCs w:val="20"/>
        </w:rPr>
        <w:t xml:space="preserve"> tip ve tıkaç şeklinde olabilir. Kulak koruyucusu ortamdaki zararlı ses ve gürültünün yoğunluğuna, kullanılacak ortama, devamlı kullanılıp kullanılmayacağına ve kullanıcının dış kulak yapısına bağlı olarak </w:t>
      </w:r>
      <w:proofErr w:type="spellStart"/>
      <w:r>
        <w:rPr>
          <w:rFonts w:ascii="Arial" w:hAnsi="Arial" w:cs="Arial"/>
          <w:color w:val="000000"/>
          <w:sz w:val="20"/>
          <w:szCs w:val="20"/>
        </w:rPr>
        <w:t>isg</w:t>
      </w:r>
      <w:proofErr w:type="spellEnd"/>
      <w:r>
        <w:rPr>
          <w:rFonts w:ascii="Arial" w:hAnsi="Arial" w:cs="Arial"/>
          <w:color w:val="000000"/>
          <w:sz w:val="20"/>
          <w:szCs w:val="20"/>
        </w:rPr>
        <w:t xml:space="preserve"> kurulu tarafından seçilir.</w:t>
      </w:r>
    </w:p>
    <w:p w14:paraId="13419892"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tıkaçları kulak deliğine iyi oturmalı, temas noktalarından ses ve gürültü geçirmemeli ve kullanan da alerjik rahatsızlık yaratmamalıdır. Aksi takdirde işitme kaybını önleme özelliğini azaltır.</w:t>
      </w:r>
    </w:p>
    <w:p w14:paraId="5686E3D1"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tıkaçları kulağa sokulurken: El baş arkasından geçirilip dış kulak kepçesinin iyice açılması sağlanmalıdır. Kulak kanalına uygun büyüklükte seçilen kulak tıkacı sapından tutularak dış kulak kanalına yukarı aşağı hareket ettirilip ileriye bastırılarak sokulur.</w:t>
      </w:r>
    </w:p>
    <w:p w14:paraId="0FDEAD68"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tıkacının doğru takılıp takılmadığı kontrol edilmelidir. Gürültülü bölgede kulak tıkacı takılı pozisyonda kulak elle kapatıldığında ses düzeyinde bir fark yok ise kulak tıkacı doğru takılmıştır.</w:t>
      </w:r>
    </w:p>
    <w:p w14:paraId="6CAF3882"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tıkacı dış kulak kanalından çıkartılırken yavaş hareketlerle bükülerek çıkartılmalıdır. Hızlı çıkartılırsa kulak zarında hasara sebep olabilir.</w:t>
      </w:r>
    </w:p>
    <w:p w14:paraId="1917C93E"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tıkacı sertleştiğinde, şekli bozulduğunda, küçüldüğünde, temizlenmeyecek kadar kirlendiğinde yenisi ile değiştirilmelidir.</w:t>
      </w:r>
    </w:p>
    <w:p w14:paraId="4090064C"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koruyucuları kullanılmadıkları zaman kaplarında saklanmalıdır.</w:t>
      </w:r>
    </w:p>
    <w:p w14:paraId="704E62FB"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Kirli kulak koruyucuları kesinlikle kullanılmamalı ve temizlenmelidir.</w:t>
      </w:r>
    </w:p>
    <w:p w14:paraId="0A381B11" w14:textId="77777777" w:rsidR="001A62EB" w:rsidRDefault="001A62EB" w:rsidP="001A62EB">
      <w:pPr>
        <w:numPr>
          <w:ilvl w:val="0"/>
          <w:numId w:val="20"/>
        </w:numPr>
        <w:spacing w:after="0" w:line="312" w:lineRule="atLeast"/>
        <w:jc w:val="both"/>
        <w:rPr>
          <w:rFonts w:ascii="Arial" w:hAnsi="Arial" w:cs="Arial"/>
          <w:color w:val="000000"/>
          <w:sz w:val="20"/>
          <w:szCs w:val="20"/>
        </w:rPr>
      </w:pPr>
      <w:r>
        <w:rPr>
          <w:rFonts w:ascii="Arial" w:hAnsi="Arial" w:cs="Arial"/>
          <w:color w:val="000000"/>
          <w:sz w:val="20"/>
          <w:szCs w:val="20"/>
        </w:rPr>
        <w:t>Kulak koruyucusunun temizliğinde dezenfektan, kimyasal maddeler, çözücüler kullanılmamalıdır.</w:t>
      </w:r>
    </w:p>
    <w:p w14:paraId="25731399" w14:textId="77777777" w:rsidR="001A62EB" w:rsidRDefault="001A62EB" w:rsidP="001A62EB">
      <w:pPr>
        <w:spacing w:line="312" w:lineRule="atLeast"/>
        <w:ind w:firstLine="708"/>
        <w:jc w:val="both"/>
        <w:rPr>
          <w:rFonts w:ascii="Arial" w:hAnsi="Arial" w:cs="Arial"/>
          <w:b/>
          <w:color w:val="000000"/>
          <w:sz w:val="20"/>
          <w:szCs w:val="20"/>
        </w:rPr>
      </w:pPr>
    </w:p>
    <w:p w14:paraId="4AC3A5CE" w14:textId="77777777" w:rsidR="001A62EB" w:rsidRDefault="001A62EB" w:rsidP="001A62EB">
      <w:pPr>
        <w:spacing w:line="312" w:lineRule="atLeast"/>
        <w:ind w:firstLine="708"/>
        <w:jc w:val="both"/>
        <w:rPr>
          <w:rFonts w:ascii="Arial" w:hAnsi="Arial" w:cs="Arial"/>
          <w:b/>
          <w:color w:val="000000"/>
          <w:sz w:val="20"/>
          <w:szCs w:val="20"/>
        </w:rPr>
      </w:pPr>
      <w:r w:rsidRPr="00287F5B">
        <w:rPr>
          <w:rFonts w:ascii="Arial" w:hAnsi="Arial" w:cs="Arial"/>
          <w:b/>
          <w:color w:val="000000"/>
          <w:sz w:val="20"/>
          <w:szCs w:val="20"/>
        </w:rPr>
        <w:t>İş Elbisesi</w:t>
      </w:r>
    </w:p>
    <w:p w14:paraId="4EBCA5C7" w14:textId="77777777" w:rsidR="001A62EB" w:rsidRDefault="001A62EB" w:rsidP="001A62EB">
      <w:pPr>
        <w:numPr>
          <w:ilvl w:val="0"/>
          <w:numId w:val="21"/>
        </w:numPr>
        <w:spacing w:after="0" w:line="312" w:lineRule="atLeast"/>
        <w:jc w:val="both"/>
        <w:rPr>
          <w:rFonts w:ascii="Arial" w:hAnsi="Arial" w:cs="Arial"/>
          <w:color w:val="000000"/>
          <w:sz w:val="20"/>
          <w:szCs w:val="20"/>
        </w:rPr>
      </w:pPr>
      <w:r>
        <w:rPr>
          <w:rFonts w:ascii="Arial" w:hAnsi="Arial" w:cs="Arial"/>
          <w:color w:val="000000"/>
          <w:sz w:val="20"/>
          <w:szCs w:val="20"/>
        </w:rPr>
        <w:t>İş elbiseleri temiz ve düzgün görümünde olmalıdır. Yırtık, sökük, parçası kıvrık iş elbiseleri kullanılamaz.</w:t>
      </w:r>
    </w:p>
    <w:p w14:paraId="3630AA3F" w14:textId="77777777" w:rsidR="001A62EB" w:rsidRDefault="001A62EB" w:rsidP="001A62EB">
      <w:pPr>
        <w:numPr>
          <w:ilvl w:val="0"/>
          <w:numId w:val="21"/>
        </w:numPr>
        <w:spacing w:after="0" w:line="312" w:lineRule="atLeast"/>
        <w:jc w:val="both"/>
        <w:rPr>
          <w:rFonts w:ascii="Arial" w:hAnsi="Arial" w:cs="Arial"/>
          <w:color w:val="000000"/>
          <w:sz w:val="20"/>
          <w:szCs w:val="20"/>
        </w:rPr>
      </w:pPr>
      <w:r>
        <w:rPr>
          <w:rFonts w:ascii="Arial" w:hAnsi="Arial" w:cs="Arial"/>
          <w:color w:val="000000"/>
          <w:sz w:val="20"/>
          <w:szCs w:val="20"/>
        </w:rPr>
        <w:lastRenderedPageBreak/>
        <w:t>Koruyucu elbiseler; vücuda uygun, çalışmada hareketi engellemeyecek nitelikte olur, cep kapak düğmeleri ilikli olur, sarkıntılı kısımları bulunmaz, cepleri az ve küçük olur.</w:t>
      </w:r>
    </w:p>
    <w:p w14:paraId="03FFFC65" w14:textId="77777777" w:rsidR="001A62EB" w:rsidRDefault="001A62EB" w:rsidP="001A62EB">
      <w:pPr>
        <w:numPr>
          <w:ilvl w:val="0"/>
          <w:numId w:val="21"/>
        </w:numPr>
        <w:spacing w:after="0" w:line="312" w:lineRule="atLeast"/>
        <w:jc w:val="both"/>
        <w:rPr>
          <w:rFonts w:ascii="Arial" w:hAnsi="Arial" w:cs="Arial"/>
          <w:color w:val="000000"/>
          <w:sz w:val="20"/>
          <w:szCs w:val="20"/>
        </w:rPr>
      </w:pPr>
      <w:r>
        <w:rPr>
          <w:rFonts w:ascii="Arial" w:hAnsi="Arial" w:cs="Arial"/>
          <w:color w:val="000000"/>
          <w:sz w:val="20"/>
          <w:szCs w:val="20"/>
        </w:rPr>
        <w:t>Keskin veya sivri uçlu eşyalar ile parlayıcı ve yanıcı sıvılar cepte taşınmaz.</w:t>
      </w:r>
    </w:p>
    <w:p w14:paraId="0E826970" w14:textId="77777777" w:rsidR="001A62EB" w:rsidRPr="0024195E" w:rsidRDefault="001A62EB" w:rsidP="001A62EB">
      <w:pPr>
        <w:numPr>
          <w:ilvl w:val="0"/>
          <w:numId w:val="21"/>
        </w:numPr>
        <w:spacing w:after="0" w:line="312" w:lineRule="atLeast"/>
        <w:jc w:val="both"/>
        <w:rPr>
          <w:rFonts w:ascii="Arial" w:hAnsi="Arial" w:cs="Arial"/>
          <w:color w:val="000000"/>
          <w:sz w:val="20"/>
          <w:szCs w:val="20"/>
        </w:rPr>
      </w:pPr>
      <w:r>
        <w:rPr>
          <w:rFonts w:ascii="Arial" w:hAnsi="Arial" w:cs="Arial"/>
          <w:color w:val="000000"/>
          <w:sz w:val="20"/>
          <w:szCs w:val="20"/>
        </w:rPr>
        <w:t>Hastanelerde i</w:t>
      </w:r>
      <w:r w:rsidRPr="00FA54E7">
        <w:rPr>
          <w:rFonts w:ascii="Arial" w:hAnsi="Arial" w:cs="Arial"/>
          <w:color w:val="000000"/>
          <w:sz w:val="20"/>
          <w:szCs w:val="20"/>
        </w:rPr>
        <w:t>şlemler sırasında vücut sıvıları, salgılar, çıkartılar ve kan sıçrayabileceğinden deri ve giysilerin</w:t>
      </w:r>
      <w:r>
        <w:rPr>
          <w:rFonts w:ascii="Arial" w:hAnsi="Arial" w:cs="Arial"/>
          <w:color w:val="000000"/>
          <w:sz w:val="20"/>
          <w:szCs w:val="20"/>
        </w:rPr>
        <w:t xml:space="preserve"> </w:t>
      </w:r>
      <w:r w:rsidRPr="00FA54E7">
        <w:rPr>
          <w:rFonts w:ascii="Arial" w:hAnsi="Arial" w:cs="Arial"/>
          <w:color w:val="000000"/>
          <w:sz w:val="20"/>
          <w:szCs w:val="20"/>
        </w:rPr>
        <w:t>kirlenmesini önlemek için giyilir.</w:t>
      </w:r>
      <w:r w:rsidRPr="00FA54E7">
        <w:t xml:space="preserve"> </w:t>
      </w:r>
      <w:r w:rsidRPr="00FA54E7">
        <w:rPr>
          <w:rFonts w:ascii="Arial" w:hAnsi="Arial" w:cs="Arial"/>
          <w:color w:val="000000"/>
          <w:sz w:val="20"/>
          <w:szCs w:val="20"/>
        </w:rPr>
        <w:t>Kirlenen önlük dış yüzüne dokunmadan çıkarılmalı ve eller yıkanmalıdır</w:t>
      </w:r>
      <w:r>
        <w:rPr>
          <w:rFonts w:ascii="Arial" w:hAnsi="Arial" w:cs="Arial"/>
          <w:color w:val="000000"/>
          <w:sz w:val="20"/>
          <w:szCs w:val="20"/>
        </w:rPr>
        <w:t>.</w:t>
      </w:r>
    </w:p>
    <w:p w14:paraId="56C26A00" w14:textId="00A9B25F" w:rsidR="00EB04A0" w:rsidRPr="00DA14E2" w:rsidRDefault="00EB04A0" w:rsidP="009626D8">
      <w:pPr>
        <w:jc w:val="both"/>
        <w:rPr>
          <w:rFonts w:ascii="Arial" w:hAnsi="Arial" w:cs="Arial"/>
          <w:sz w:val="20"/>
          <w:szCs w:val="20"/>
        </w:rPr>
      </w:pPr>
    </w:p>
    <w:p w14:paraId="4AFC22A7" w14:textId="382A4FD5" w:rsidR="00DA14E2" w:rsidRPr="00DA14E2" w:rsidRDefault="00DA14E2" w:rsidP="009626D8">
      <w:pPr>
        <w:jc w:val="both"/>
        <w:rPr>
          <w:rFonts w:ascii="Arial" w:hAnsi="Arial" w:cs="Arial"/>
          <w:b/>
          <w:bCs/>
          <w:sz w:val="20"/>
          <w:szCs w:val="20"/>
        </w:rPr>
      </w:pPr>
      <w:r w:rsidRPr="00DA14E2">
        <w:rPr>
          <w:rFonts w:ascii="Arial" w:hAnsi="Arial" w:cs="Arial"/>
          <w:b/>
          <w:bCs/>
          <w:sz w:val="20"/>
          <w:szCs w:val="20"/>
        </w:rPr>
        <w:t xml:space="preserve">5 – KİŞİSEL KORUYU </w:t>
      </w:r>
      <w:r w:rsidR="003F1627">
        <w:rPr>
          <w:rFonts w:ascii="Arial" w:hAnsi="Arial" w:cs="Arial"/>
          <w:b/>
          <w:bCs/>
          <w:sz w:val="20"/>
          <w:szCs w:val="20"/>
        </w:rPr>
        <w:t xml:space="preserve">DONANIM </w:t>
      </w:r>
      <w:r w:rsidRPr="00DA14E2">
        <w:rPr>
          <w:rFonts w:ascii="Arial" w:hAnsi="Arial" w:cs="Arial"/>
          <w:b/>
          <w:bCs/>
          <w:sz w:val="20"/>
          <w:szCs w:val="20"/>
        </w:rPr>
        <w:t xml:space="preserve">TS </w:t>
      </w:r>
      <w:r w:rsidR="00041269">
        <w:rPr>
          <w:rFonts w:ascii="Arial" w:hAnsi="Arial" w:cs="Arial"/>
          <w:b/>
          <w:bCs/>
          <w:sz w:val="20"/>
          <w:szCs w:val="20"/>
        </w:rPr>
        <w:t>EN STANDARTLARI</w:t>
      </w:r>
    </w:p>
    <w:p w14:paraId="45288068" w14:textId="5071EE70" w:rsidR="00DA14E2" w:rsidRPr="00DA14E2" w:rsidRDefault="00DA14E2" w:rsidP="009626D8">
      <w:pPr>
        <w:jc w:val="both"/>
        <w:rPr>
          <w:rFonts w:ascii="Arial" w:hAnsi="Arial" w:cs="Arial"/>
          <w:sz w:val="20"/>
          <w:szCs w:val="20"/>
        </w:rPr>
      </w:pPr>
      <w:r w:rsidRPr="00DA14E2">
        <w:rPr>
          <w:rFonts w:ascii="Arial" w:hAnsi="Arial" w:cs="Arial"/>
          <w:sz w:val="20"/>
          <w:szCs w:val="20"/>
        </w:rPr>
        <w:t xml:space="preserve">Kullanıma alınacak her bir kişisel koruyucu ekipman </w:t>
      </w:r>
      <w:r>
        <w:rPr>
          <w:rFonts w:ascii="Arial" w:hAnsi="Arial" w:cs="Arial"/>
          <w:sz w:val="20"/>
          <w:szCs w:val="20"/>
        </w:rPr>
        <w:t xml:space="preserve">ayrı ayrı kendi özelliklerine göre </w:t>
      </w:r>
      <w:r w:rsidRPr="00DA14E2">
        <w:rPr>
          <w:rFonts w:ascii="Arial" w:hAnsi="Arial" w:cs="Arial"/>
          <w:sz w:val="20"/>
          <w:szCs w:val="20"/>
        </w:rPr>
        <w:t>aşağıdaki TS</w:t>
      </w:r>
      <w:r w:rsidR="00041269">
        <w:rPr>
          <w:rFonts w:ascii="Arial" w:hAnsi="Arial" w:cs="Arial"/>
          <w:sz w:val="20"/>
          <w:szCs w:val="20"/>
        </w:rPr>
        <w:t xml:space="preserve"> EN</w:t>
      </w:r>
      <w:r w:rsidRPr="00DA14E2">
        <w:rPr>
          <w:rFonts w:ascii="Arial" w:hAnsi="Arial" w:cs="Arial"/>
          <w:sz w:val="20"/>
          <w:szCs w:val="20"/>
        </w:rPr>
        <w:t xml:space="preserve"> değerlerine sahip olmalıdır.</w:t>
      </w:r>
    </w:p>
    <w:tbl>
      <w:tblPr>
        <w:tblW w:w="7980" w:type="dxa"/>
        <w:tblBorders>
          <w:bottom w:val="single" w:sz="4" w:space="0" w:color="auto"/>
        </w:tblBorders>
        <w:tblCellMar>
          <w:left w:w="70" w:type="dxa"/>
          <w:right w:w="70" w:type="dxa"/>
        </w:tblCellMar>
        <w:tblLook w:val="04A0" w:firstRow="1" w:lastRow="0" w:firstColumn="1" w:lastColumn="0" w:noHBand="0" w:noVBand="1"/>
      </w:tblPr>
      <w:tblGrid>
        <w:gridCol w:w="3340"/>
        <w:gridCol w:w="4640"/>
      </w:tblGrid>
      <w:tr w:rsidR="00DA14E2" w:rsidRPr="00DA14E2" w14:paraId="44BCEF34" w14:textId="77777777" w:rsidTr="0066179B">
        <w:trPr>
          <w:trHeight w:val="300"/>
        </w:trPr>
        <w:tc>
          <w:tcPr>
            <w:tcW w:w="3340" w:type="dxa"/>
            <w:shd w:val="clear" w:color="auto" w:fill="auto"/>
            <w:noWrap/>
            <w:vAlign w:val="bottom"/>
            <w:hideMark/>
          </w:tcPr>
          <w:p w14:paraId="3F11D446" w14:textId="77777777" w:rsidR="00DA14E2" w:rsidRPr="00DA14E2" w:rsidRDefault="00DA14E2" w:rsidP="00DA14E2">
            <w:pPr>
              <w:spacing w:after="0" w:line="240" w:lineRule="auto"/>
              <w:rPr>
                <w:rFonts w:ascii="Aptos Narrow" w:eastAsia="Times New Roman" w:hAnsi="Aptos Narrow" w:cs="Times New Roman"/>
                <w:b/>
                <w:bCs/>
                <w:color w:val="000000"/>
                <w:lang w:eastAsia="tr-TR"/>
              </w:rPr>
            </w:pPr>
            <w:r w:rsidRPr="00DA14E2">
              <w:rPr>
                <w:rFonts w:ascii="Aptos Narrow" w:eastAsia="Times New Roman" w:hAnsi="Aptos Narrow" w:cs="Times New Roman"/>
                <w:b/>
                <w:bCs/>
                <w:color w:val="000000"/>
                <w:lang w:eastAsia="tr-TR"/>
              </w:rPr>
              <w:t>Kişisel Koruyucu Donanım Adı</w:t>
            </w:r>
          </w:p>
        </w:tc>
        <w:tc>
          <w:tcPr>
            <w:tcW w:w="4640" w:type="dxa"/>
            <w:shd w:val="clear" w:color="auto" w:fill="auto"/>
            <w:noWrap/>
            <w:vAlign w:val="bottom"/>
            <w:hideMark/>
          </w:tcPr>
          <w:p w14:paraId="2A096037" w14:textId="77777777" w:rsidR="00DA14E2" w:rsidRPr="00DA14E2" w:rsidRDefault="00DA14E2" w:rsidP="00DA14E2">
            <w:pPr>
              <w:spacing w:after="0" w:line="240" w:lineRule="auto"/>
              <w:rPr>
                <w:rFonts w:ascii="Aptos Narrow" w:eastAsia="Times New Roman" w:hAnsi="Aptos Narrow" w:cs="Times New Roman"/>
                <w:b/>
                <w:bCs/>
                <w:color w:val="000000"/>
                <w:lang w:eastAsia="tr-TR"/>
              </w:rPr>
            </w:pPr>
            <w:r w:rsidRPr="00DA14E2">
              <w:rPr>
                <w:rFonts w:ascii="Aptos Narrow" w:eastAsia="Times New Roman" w:hAnsi="Aptos Narrow" w:cs="Times New Roman"/>
                <w:b/>
                <w:bCs/>
                <w:color w:val="000000"/>
                <w:lang w:eastAsia="tr-TR"/>
              </w:rPr>
              <w:t xml:space="preserve">TS EN </w:t>
            </w:r>
            <w:proofErr w:type="spellStart"/>
            <w:r w:rsidRPr="00DA14E2">
              <w:rPr>
                <w:rFonts w:ascii="Aptos Narrow" w:eastAsia="Times New Roman" w:hAnsi="Aptos Narrow" w:cs="Times New Roman"/>
                <w:b/>
                <w:bCs/>
                <w:color w:val="000000"/>
                <w:lang w:eastAsia="tr-TR"/>
              </w:rPr>
              <w:t>Standartı</w:t>
            </w:r>
            <w:proofErr w:type="spellEnd"/>
          </w:p>
        </w:tc>
      </w:tr>
      <w:tr w:rsidR="00DA14E2" w:rsidRPr="00DA14E2" w14:paraId="6E481B62" w14:textId="77777777" w:rsidTr="0066179B">
        <w:trPr>
          <w:trHeight w:val="300"/>
        </w:trPr>
        <w:tc>
          <w:tcPr>
            <w:tcW w:w="3340" w:type="dxa"/>
            <w:shd w:val="clear" w:color="auto" w:fill="auto"/>
            <w:noWrap/>
            <w:vAlign w:val="bottom"/>
            <w:hideMark/>
          </w:tcPr>
          <w:p w14:paraId="1F3173D6"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Koruyucu Baret</w:t>
            </w:r>
          </w:p>
        </w:tc>
        <w:tc>
          <w:tcPr>
            <w:tcW w:w="4640" w:type="dxa"/>
            <w:shd w:val="clear" w:color="auto" w:fill="auto"/>
            <w:noWrap/>
            <w:vAlign w:val="bottom"/>
            <w:hideMark/>
          </w:tcPr>
          <w:p w14:paraId="47359955"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397 +A1</w:t>
            </w:r>
          </w:p>
        </w:tc>
      </w:tr>
      <w:tr w:rsidR="00DA14E2" w:rsidRPr="00DA14E2" w14:paraId="396989FE" w14:textId="77777777" w:rsidTr="0066179B">
        <w:trPr>
          <w:trHeight w:val="300"/>
        </w:trPr>
        <w:tc>
          <w:tcPr>
            <w:tcW w:w="3340" w:type="dxa"/>
            <w:shd w:val="clear" w:color="auto" w:fill="auto"/>
            <w:noWrap/>
            <w:vAlign w:val="bottom"/>
            <w:hideMark/>
          </w:tcPr>
          <w:p w14:paraId="5F4F5FB5"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Barete Uygun Kulaklık</w:t>
            </w:r>
          </w:p>
        </w:tc>
        <w:tc>
          <w:tcPr>
            <w:tcW w:w="4640" w:type="dxa"/>
            <w:shd w:val="clear" w:color="auto" w:fill="auto"/>
            <w:noWrap/>
            <w:vAlign w:val="bottom"/>
            <w:hideMark/>
          </w:tcPr>
          <w:p w14:paraId="03178C2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352-3</w:t>
            </w:r>
          </w:p>
        </w:tc>
      </w:tr>
      <w:tr w:rsidR="00DA14E2" w:rsidRPr="00DA14E2" w14:paraId="1EC3A3D8" w14:textId="77777777" w:rsidTr="0066179B">
        <w:trPr>
          <w:trHeight w:val="300"/>
        </w:trPr>
        <w:tc>
          <w:tcPr>
            <w:tcW w:w="3340" w:type="dxa"/>
            <w:shd w:val="clear" w:color="auto" w:fill="auto"/>
            <w:noWrap/>
            <w:vAlign w:val="bottom"/>
            <w:hideMark/>
          </w:tcPr>
          <w:p w14:paraId="20DFA17B"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Paraşütçü Tipi Emniyet Kemeri</w:t>
            </w:r>
          </w:p>
        </w:tc>
        <w:tc>
          <w:tcPr>
            <w:tcW w:w="4640" w:type="dxa"/>
            <w:shd w:val="clear" w:color="auto" w:fill="auto"/>
            <w:noWrap/>
            <w:vAlign w:val="bottom"/>
            <w:hideMark/>
          </w:tcPr>
          <w:p w14:paraId="3E42ABB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351 TS EN 361 TS EN 360</w:t>
            </w:r>
          </w:p>
        </w:tc>
      </w:tr>
      <w:tr w:rsidR="00DA14E2" w:rsidRPr="00DA14E2" w14:paraId="6DEF1429" w14:textId="77777777" w:rsidTr="0066179B">
        <w:trPr>
          <w:trHeight w:val="300"/>
        </w:trPr>
        <w:tc>
          <w:tcPr>
            <w:tcW w:w="3340" w:type="dxa"/>
            <w:shd w:val="clear" w:color="auto" w:fill="auto"/>
            <w:noWrap/>
            <w:vAlign w:val="bottom"/>
            <w:hideMark/>
          </w:tcPr>
          <w:p w14:paraId="527146B2"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İş Elbisesi (Koruyucu Giyecek)</w:t>
            </w:r>
          </w:p>
        </w:tc>
        <w:tc>
          <w:tcPr>
            <w:tcW w:w="4640" w:type="dxa"/>
            <w:shd w:val="clear" w:color="auto" w:fill="auto"/>
            <w:noWrap/>
            <w:vAlign w:val="bottom"/>
            <w:hideMark/>
          </w:tcPr>
          <w:p w14:paraId="5EB20177"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340</w:t>
            </w:r>
          </w:p>
        </w:tc>
      </w:tr>
      <w:tr w:rsidR="00DA14E2" w:rsidRPr="00DA14E2" w14:paraId="6C541D97" w14:textId="77777777" w:rsidTr="0066179B">
        <w:trPr>
          <w:trHeight w:val="300"/>
        </w:trPr>
        <w:tc>
          <w:tcPr>
            <w:tcW w:w="3340" w:type="dxa"/>
            <w:shd w:val="clear" w:color="auto" w:fill="auto"/>
            <w:noWrap/>
            <w:vAlign w:val="bottom"/>
            <w:hideMark/>
          </w:tcPr>
          <w:p w14:paraId="07E5523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Kulak Tıkacı</w:t>
            </w:r>
          </w:p>
        </w:tc>
        <w:tc>
          <w:tcPr>
            <w:tcW w:w="4640" w:type="dxa"/>
            <w:shd w:val="clear" w:color="auto" w:fill="auto"/>
            <w:noWrap/>
            <w:vAlign w:val="bottom"/>
            <w:hideMark/>
          </w:tcPr>
          <w:p w14:paraId="0390FD5A"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352-1/TS EN 352-2</w:t>
            </w:r>
          </w:p>
        </w:tc>
      </w:tr>
      <w:tr w:rsidR="00DA14E2" w:rsidRPr="00DA14E2" w14:paraId="3959755E" w14:textId="77777777" w:rsidTr="0066179B">
        <w:trPr>
          <w:trHeight w:val="300"/>
        </w:trPr>
        <w:tc>
          <w:tcPr>
            <w:tcW w:w="3340" w:type="dxa"/>
            <w:shd w:val="clear" w:color="auto" w:fill="auto"/>
            <w:noWrap/>
            <w:vAlign w:val="bottom"/>
            <w:hideMark/>
          </w:tcPr>
          <w:p w14:paraId="72001706" w14:textId="77777777" w:rsidR="00DA14E2" w:rsidRPr="00DA14E2" w:rsidRDefault="00DA14E2" w:rsidP="00DA14E2">
            <w:pPr>
              <w:spacing w:after="0" w:line="240" w:lineRule="auto"/>
              <w:rPr>
                <w:rFonts w:ascii="Aptos Narrow" w:eastAsia="Times New Roman" w:hAnsi="Aptos Narrow" w:cs="Times New Roman"/>
                <w:color w:val="000000"/>
                <w:lang w:eastAsia="tr-TR"/>
              </w:rPr>
            </w:pPr>
            <w:proofErr w:type="spellStart"/>
            <w:r w:rsidRPr="00DA14E2">
              <w:rPr>
                <w:rFonts w:ascii="Aptos Narrow" w:eastAsia="Times New Roman" w:hAnsi="Aptos Narrow" w:cs="Times New Roman"/>
                <w:color w:val="000000"/>
                <w:lang w:eastAsia="tr-TR"/>
              </w:rPr>
              <w:t>Manşonlu</w:t>
            </w:r>
            <w:proofErr w:type="spellEnd"/>
            <w:r w:rsidRPr="00DA14E2">
              <w:rPr>
                <w:rFonts w:ascii="Aptos Narrow" w:eastAsia="Times New Roman" w:hAnsi="Aptos Narrow" w:cs="Times New Roman"/>
                <w:color w:val="000000"/>
                <w:lang w:eastAsia="tr-TR"/>
              </w:rPr>
              <w:t xml:space="preserve"> Kulaklık</w:t>
            </w:r>
          </w:p>
        </w:tc>
        <w:tc>
          <w:tcPr>
            <w:tcW w:w="4640" w:type="dxa"/>
            <w:shd w:val="clear" w:color="auto" w:fill="auto"/>
            <w:noWrap/>
            <w:vAlign w:val="bottom"/>
            <w:hideMark/>
          </w:tcPr>
          <w:p w14:paraId="0880340C"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352-1/TS EN 352-2/ TS EN 352-3</w:t>
            </w:r>
          </w:p>
        </w:tc>
      </w:tr>
      <w:tr w:rsidR="00DA14E2" w:rsidRPr="00DA14E2" w14:paraId="200EAE3B" w14:textId="77777777" w:rsidTr="0066179B">
        <w:trPr>
          <w:trHeight w:val="300"/>
        </w:trPr>
        <w:tc>
          <w:tcPr>
            <w:tcW w:w="3340" w:type="dxa"/>
            <w:shd w:val="clear" w:color="auto" w:fill="auto"/>
            <w:noWrap/>
            <w:vAlign w:val="bottom"/>
            <w:hideMark/>
          </w:tcPr>
          <w:p w14:paraId="37F87C27"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Reflektif Yelek</w:t>
            </w:r>
          </w:p>
        </w:tc>
        <w:tc>
          <w:tcPr>
            <w:tcW w:w="4640" w:type="dxa"/>
            <w:shd w:val="clear" w:color="auto" w:fill="auto"/>
            <w:noWrap/>
            <w:vAlign w:val="bottom"/>
            <w:hideMark/>
          </w:tcPr>
          <w:p w14:paraId="52BFB850"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20471</w:t>
            </w:r>
          </w:p>
        </w:tc>
      </w:tr>
      <w:tr w:rsidR="00DA14E2" w:rsidRPr="00DA14E2" w14:paraId="4DD14C49" w14:textId="77777777" w:rsidTr="0066179B">
        <w:trPr>
          <w:trHeight w:val="300"/>
        </w:trPr>
        <w:tc>
          <w:tcPr>
            <w:tcW w:w="3340" w:type="dxa"/>
            <w:shd w:val="clear" w:color="auto" w:fill="auto"/>
            <w:noWrap/>
            <w:vAlign w:val="bottom"/>
            <w:hideMark/>
          </w:tcPr>
          <w:p w14:paraId="6E3EC6C0"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Kaynak Maskesi</w:t>
            </w:r>
          </w:p>
        </w:tc>
        <w:tc>
          <w:tcPr>
            <w:tcW w:w="4640" w:type="dxa"/>
            <w:shd w:val="clear" w:color="auto" w:fill="auto"/>
            <w:noWrap/>
            <w:vAlign w:val="bottom"/>
            <w:hideMark/>
          </w:tcPr>
          <w:p w14:paraId="795BB23A" w14:textId="79E28593"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w:t>
            </w:r>
            <w:r w:rsidR="00041269">
              <w:rPr>
                <w:rFonts w:ascii="Aptos Narrow" w:eastAsia="Times New Roman" w:hAnsi="Aptos Narrow" w:cs="Times New Roman"/>
                <w:color w:val="000000"/>
                <w:lang w:eastAsia="tr-TR"/>
              </w:rPr>
              <w:t xml:space="preserve"> </w:t>
            </w:r>
            <w:r w:rsidRPr="00DA14E2">
              <w:rPr>
                <w:rFonts w:ascii="Aptos Narrow" w:eastAsia="Times New Roman" w:hAnsi="Aptos Narrow" w:cs="Times New Roman"/>
                <w:color w:val="000000"/>
                <w:lang w:eastAsia="tr-TR"/>
              </w:rPr>
              <w:t>EN 379+A1 TS EN 6860 EN 175</w:t>
            </w:r>
          </w:p>
        </w:tc>
      </w:tr>
      <w:tr w:rsidR="00DA14E2" w:rsidRPr="00DA14E2" w14:paraId="47EC7574" w14:textId="77777777" w:rsidTr="0066179B">
        <w:trPr>
          <w:trHeight w:val="300"/>
        </w:trPr>
        <w:tc>
          <w:tcPr>
            <w:tcW w:w="3340" w:type="dxa"/>
            <w:shd w:val="clear" w:color="auto" w:fill="auto"/>
            <w:noWrap/>
            <w:vAlign w:val="bottom"/>
            <w:hideMark/>
          </w:tcPr>
          <w:p w14:paraId="7168780A"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Koruyucu Gözlük</w:t>
            </w:r>
          </w:p>
        </w:tc>
        <w:tc>
          <w:tcPr>
            <w:tcW w:w="4640" w:type="dxa"/>
            <w:shd w:val="clear" w:color="auto" w:fill="auto"/>
            <w:noWrap/>
            <w:vAlign w:val="bottom"/>
            <w:hideMark/>
          </w:tcPr>
          <w:p w14:paraId="4FD20A92" w14:textId="6E354B49"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 xml:space="preserve">TS </w:t>
            </w:r>
            <w:r w:rsidR="008C6C56">
              <w:rPr>
                <w:rFonts w:ascii="Aptos Narrow" w:eastAsia="Times New Roman" w:hAnsi="Aptos Narrow" w:cs="Times New Roman"/>
                <w:color w:val="000000"/>
                <w:lang w:eastAsia="tr-TR"/>
              </w:rPr>
              <w:t xml:space="preserve">EN </w:t>
            </w:r>
            <w:r w:rsidRPr="00DA14E2">
              <w:rPr>
                <w:rFonts w:ascii="Aptos Narrow" w:eastAsia="Times New Roman" w:hAnsi="Aptos Narrow" w:cs="Times New Roman"/>
                <w:color w:val="000000"/>
                <w:lang w:eastAsia="tr-TR"/>
              </w:rPr>
              <w:t>5560 EN 166</w:t>
            </w:r>
          </w:p>
        </w:tc>
      </w:tr>
      <w:tr w:rsidR="00DA14E2" w:rsidRPr="00DA14E2" w14:paraId="39949681" w14:textId="77777777" w:rsidTr="0066179B">
        <w:trPr>
          <w:trHeight w:val="300"/>
        </w:trPr>
        <w:tc>
          <w:tcPr>
            <w:tcW w:w="3340" w:type="dxa"/>
            <w:shd w:val="clear" w:color="auto" w:fill="auto"/>
            <w:noWrap/>
            <w:vAlign w:val="bottom"/>
            <w:hideMark/>
          </w:tcPr>
          <w:p w14:paraId="5562CAFE" w14:textId="4D5C11B4"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Koruyucu Eldiven</w:t>
            </w:r>
            <w:r w:rsidR="00164900">
              <w:rPr>
                <w:rFonts w:ascii="Aptos Narrow" w:eastAsia="Times New Roman" w:hAnsi="Aptos Narrow" w:cs="Times New Roman"/>
                <w:color w:val="000000"/>
                <w:lang w:eastAsia="tr-TR"/>
              </w:rPr>
              <w:t xml:space="preserve"> </w:t>
            </w:r>
            <w:r w:rsidRPr="00DA14E2">
              <w:rPr>
                <w:rFonts w:ascii="Aptos Narrow" w:eastAsia="Times New Roman" w:hAnsi="Aptos Narrow" w:cs="Times New Roman"/>
                <w:color w:val="000000"/>
                <w:lang w:eastAsia="tr-TR"/>
              </w:rPr>
              <w:t>(</w:t>
            </w:r>
            <w:proofErr w:type="spellStart"/>
            <w:r w:rsidRPr="00DA14E2">
              <w:rPr>
                <w:rFonts w:ascii="Aptos Narrow" w:eastAsia="Times New Roman" w:hAnsi="Aptos Narrow" w:cs="Times New Roman"/>
                <w:color w:val="000000"/>
                <w:lang w:eastAsia="tr-TR"/>
              </w:rPr>
              <w:t>Mekanİk</w:t>
            </w:r>
            <w:proofErr w:type="spellEnd"/>
            <w:r w:rsidRPr="00DA14E2">
              <w:rPr>
                <w:rFonts w:ascii="Aptos Narrow" w:eastAsia="Times New Roman" w:hAnsi="Aptos Narrow" w:cs="Times New Roman"/>
                <w:color w:val="000000"/>
                <w:lang w:eastAsia="tr-TR"/>
              </w:rPr>
              <w:t>)</w:t>
            </w:r>
          </w:p>
        </w:tc>
        <w:tc>
          <w:tcPr>
            <w:tcW w:w="4640" w:type="dxa"/>
            <w:shd w:val="clear" w:color="auto" w:fill="auto"/>
            <w:noWrap/>
            <w:vAlign w:val="bottom"/>
            <w:hideMark/>
          </w:tcPr>
          <w:p w14:paraId="4A1242AC"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388</w:t>
            </w:r>
          </w:p>
        </w:tc>
      </w:tr>
      <w:tr w:rsidR="00DA14E2" w:rsidRPr="00DA14E2" w14:paraId="7CDA1CE0" w14:textId="77777777" w:rsidTr="0066179B">
        <w:trPr>
          <w:trHeight w:val="300"/>
        </w:trPr>
        <w:tc>
          <w:tcPr>
            <w:tcW w:w="3340" w:type="dxa"/>
            <w:shd w:val="clear" w:color="auto" w:fill="auto"/>
            <w:noWrap/>
            <w:vAlign w:val="bottom"/>
            <w:hideMark/>
          </w:tcPr>
          <w:p w14:paraId="145E9A6C"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Elektrik ve Isıdan Koruyucu Eldiven</w:t>
            </w:r>
          </w:p>
        </w:tc>
        <w:tc>
          <w:tcPr>
            <w:tcW w:w="4640" w:type="dxa"/>
            <w:shd w:val="clear" w:color="auto" w:fill="auto"/>
            <w:noWrap/>
            <w:vAlign w:val="bottom"/>
            <w:hideMark/>
          </w:tcPr>
          <w:p w14:paraId="0C56E69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60903</w:t>
            </w:r>
          </w:p>
        </w:tc>
      </w:tr>
      <w:tr w:rsidR="00DA14E2" w:rsidRPr="00DA14E2" w14:paraId="54B64279" w14:textId="77777777" w:rsidTr="0066179B">
        <w:trPr>
          <w:trHeight w:val="300"/>
        </w:trPr>
        <w:tc>
          <w:tcPr>
            <w:tcW w:w="3340" w:type="dxa"/>
            <w:shd w:val="clear" w:color="auto" w:fill="auto"/>
            <w:noWrap/>
            <w:vAlign w:val="bottom"/>
            <w:hideMark/>
          </w:tcPr>
          <w:p w14:paraId="5692C9A4"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Kimyasal Dayanıklı Eldiven</w:t>
            </w:r>
          </w:p>
        </w:tc>
        <w:tc>
          <w:tcPr>
            <w:tcW w:w="4640" w:type="dxa"/>
            <w:shd w:val="clear" w:color="auto" w:fill="auto"/>
            <w:noWrap/>
            <w:vAlign w:val="bottom"/>
            <w:hideMark/>
          </w:tcPr>
          <w:p w14:paraId="584E739D"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374</w:t>
            </w:r>
          </w:p>
        </w:tc>
      </w:tr>
      <w:tr w:rsidR="00DA14E2" w:rsidRPr="00DA14E2" w14:paraId="3D563AF5" w14:textId="77777777" w:rsidTr="0066179B">
        <w:trPr>
          <w:trHeight w:val="300"/>
        </w:trPr>
        <w:tc>
          <w:tcPr>
            <w:tcW w:w="3340" w:type="dxa"/>
            <w:shd w:val="clear" w:color="auto" w:fill="auto"/>
            <w:noWrap/>
            <w:vAlign w:val="bottom"/>
            <w:hideMark/>
          </w:tcPr>
          <w:p w14:paraId="6F210022"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Kaynak Eldiven</w:t>
            </w:r>
          </w:p>
        </w:tc>
        <w:tc>
          <w:tcPr>
            <w:tcW w:w="4640" w:type="dxa"/>
            <w:shd w:val="clear" w:color="auto" w:fill="auto"/>
            <w:noWrap/>
            <w:vAlign w:val="bottom"/>
            <w:hideMark/>
          </w:tcPr>
          <w:p w14:paraId="600F12E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12477:2001</w:t>
            </w:r>
          </w:p>
        </w:tc>
      </w:tr>
      <w:tr w:rsidR="00DA14E2" w:rsidRPr="00DA14E2" w14:paraId="572963F4" w14:textId="77777777" w:rsidTr="0066179B">
        <w:trPr>
          <w:trHeight w:val="300"/>
        </w:trPr>
        <w:tc>
          <w:tcPr>
            <w:tcW w:w="3340" w:type="dxa"/>
            <w:shd w:val="clear" w:color="auto" w:fill="auto"/>
            <w:noWrap/>
            <w:vAlign w:val="bottom"/>
            <w:hideMark/>
          </w:tcPr>
          <w:p w14:paraId="3020A491"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 xml:space="preserve">Çelik </w:t>
            </w:r>
            <w:proofErr w:type="spellStart"/>
            <w:r w:rsidRPr="00DA14E2">
              <w:rPr>
                <w:rFonts w:ascii="Aptos Narrow" w:eastAsia="Times New Roman" w:hAnsi="Aptos Narrow" w:cs="Times New Roman"/>
                <w:color w:val="000000"/>
                <w:lang w:eastAsia="tr-TR"/>
              </w:rPr>
              <w:t>Burunlu</w:t>
            </w:r>
            <w:proofErr w:type="spellEnd"/>
            <w:r w:rsidRPr="00DA14E2">
              <w:rPr>
                <w:rFonts w:ascii="Aptos Narrow" w:eastAsia="Times New Roman" w:hAnsi="Aptos Narrow" w:cs="Times New Roman"/>
                <w:color w:val="000000"/>
                <w:lang w:eastAsia="tr-TR"/>
              </w:rPr>
              <w:t xml:space="preserve"> İş Ayakkabısı</w:t>
            </w:r>
          </w:p>
        </w:tc>
        <w:tc>
          <w:tcPr>
            <w:tcW w:w="4640" w:type="dxa"/>
            <w:shd w:val="clear" w:color="auto" w:fill="auto"/>
            <w:noWrap/>
            <w:vAlign w:val="bottom"/>
            <w:hideMark/>
          </w:tcPr>
          <w:p w14:paraId="6F56272A"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ISO 20345 TS EN ISO 20346 TS EN ISO 20347</w:t>
            </w:r>
          </w:p>
        </w:tc>
      </w:tr>
      <w:tr w:rsidR="00DA14E2" w:rsidRPr="00DA14E2" w14:paraId="6B2959D2" w14:textId="77777777" w:rsidTr="0066179B">
        <w:trPr>
          <w:trHeight w:val="300"/>
        </w:trPr>
        <w:tc>
          <w:tcPr>
            <w:tcW w:w="3340" w:type="dxa"/>
            <w:shd w:val="clear" w:color="auto" w:fill="auto"/>
            <w:noWrap/>
            <w:vAlign w:val="bottom"/>
            <w:hideMark/>
          </w:tcPr>
          <w:p w14:paraId="69EC5E7B"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Bot</w:t>
            </w:r>
          </w:p>
        </w:tc>
        <w:tc>
          <w:tcPr>
            <w:tcW w:w="4640" w:type="dxa"/>
            <w:shd w:val="clear" w:color="auto" w:fill="auto"/>
            <w:noWrap/>
            <w:vAlign w:val="bottom"/>
            <w:hideMark/>
          </w:tcPr>
          <w:p w14:paraId="2BF18288"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ISO 20346 TS EN ISO 20347 TS EN ISO 20345</w:t>
            </w:r>
          </w:p>
        </w:tc>
      </w:tr>
      <w:tr w:rsidR="00DA14E2" w:rsidRPr="00DA14E2" w14:paraId="3168139F" w14:textId="77777777" w:rsidTr="0066179B">
        <w:trPr>
          <w:trHeight w:val="300"/>
        </w:trPr>
        <w:tc>
          <w:tcPr>
            <w:tcW w:w="3340" w:type="dxa"/>
            <w:shd w:val="clear" w:color="auto" w:fill="auto"/>
            <w:noWrap/>
            <w:vAlign w:val="bottom"/>
            <w:hideMark/>
          </w:tcPr>
          <w:p w14:paraId="2C67B2E5"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Çizme</w:t>
            </w:r>
          </w:p>
        </w:tc>
        <w:tc>
          <w:tcPr>
            <w:tcW w:w="4640" w:type="dxa"/>
            <w:shd w:val="clear" w:color="auto" w:fill="auto"/>
            <w:noWrap/>
            <w:vAlign w:val="bottom"/>
            <w:hideMark/>
          </w:tcPr>
          <w:p w14:paraId="2146BA5C"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ISO 20345 TS EN ISO 20346 TS EN ISO 20347</w:t>
            </w:r>
          </w:p>
        </w:tc>
      </w:tr>
      <w:tr w:rsidR="00DA14E2" w:rsidRPr="00DA14E2" w14:paraId="7832F2DD" w14:textId="77777777" w:rsidTr="0066179B">
        <w:trPr>
          <w:trHeight w:val="300"/>
        </w:trPr>
        <w:tc>
          <w:tcPr>
            <w:tcW w:w="3340" w:type="dxa"/>
            <w:shd w:val="clear" w:color="auto" w:fill="auto"/>
            <w:noWrap/>
            <w:vAlign w:val="bottom"/>
            <w:hideMark/>
          </w:tcPr>
          <w:p w14:paraId="00C57715"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Sıvı Kimyasaldan Koruyucu Elbise</w:t>
            </w:r>
          </w:p>
        </w:tc>
        <w:tc>
          <w:tcPr>
            <w:tcW w:w="4640" w:type="dxa"/>
            <w:shd w:val="clear" w:color="auto" w:fill="auto"/>
            <w:noWrap/>
            <w:vAlign w:val="bottom"/>
            <w:hideMark/>
          </w:tcPr>
          <w:p w14:paraId="32761C93"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13034 (TYPE 6)</w:t>
            </w:r>
          </w:p>
        </w:tc>
      </w:tr>
      <w:tr w:rsidR="00DA14E2" w:rsidRPr="00DA14E2" w14:paraId="79EA9496" w14:textId="77777777" w:rsidTr="0066179B">
        <w:trPr>
          <w:trHeight w:val="300"/>
        </w:trPr>
        <w:tc>
          <w:tcPr>
            <w:tcW w:w="3340" w:type="dxa"/>
            <w:shd w:val="clear" w:color="auto" w:fill="auto"/>
            <w:noWrap/>
            <w:vAlign w:val="bottom"/>
            <w:hideMark/>
          </w:tcPr>
          <w:p w14:paraId="559C0E38"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Anti statik İş Elbisesi</w:t>
            </w:r>
          </w:p>
        </w:tc>
        <w:tc>
          <w:tcPr>
            <w:tcW w:w="4640" w:type="dxa"/>
            <w:shd w:val="clear" w:color="auto" w:fill="auto"/>
            <w:noWrap/>
            <w:vAlign w:val="bottom"/>
            <w:hideMark/>
          </w:tcPr>
          <w:p w14:paraId="5EDA5B39"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1149-5</w:t>
            </w:r>
          </w:p>
        </w:tc>
      </w:tr>
      <w:tr w:rsidR="00DA14E2" w:rsidRPr="00DA14E2" w14:paraId="5CE3E6A0" w14:textId="77777777" w:rsidTr="0066179B">
        <w:trPr>
          <w:trHeight w:val="300"/>
        </w:trPr>
        <w:tc>
          <w:tcPr>
            <w:tcW w:w="3340" w:type="dxa"/>
            <w:shd w:val="clear" w:color="auto" w:fill="auto"/>
            <w:noWrap/>
            <w:vAlign w:val="bottom"/>
            <w:hideMark/>
          </w:tcPr>
          <w:p w14:paraId="37533A80"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Anti statik Ayakkabı</w:t>
            </w:r>
          </w:p>
        </w:tc>
        <w:tc>
          <w:tcPr>
            <w:tcW w:w="4640" w:type="dxa"/>
            <w:shd w:val="clear" w:color="auto" w:fill="auto"/>
            <w:noWrap/>
            <w:vAlign w:val="bottom"/>
            <w:hideMark/>
          </w:tcPr>
          <w:p w14:paraId="0EF80BA8"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20345-A</w:t>
            </w:r>
          </w:p>
        </w:tc>
      </w:tr>
      <w:tr w:rsidR="00DA14E2" w:rsidRPr="00DA14E2" w14:paraId="36B5EC67" w14:textId="77777777" w:rsidTr="0066179B">
        <w:trPr>
          <w:trHeight w:val="300"/>
        </w:trPr>
        <w:tc>
          <w:tcPr>
            <w:tcW w:w="3340" w:type="dxa"/>
            <w:shd w:val="clear" w:color="auto" w:fill="auto"/>
            <w:noWrap/>
            <w:vAlign w:val="bottom"/>
            <w:hideMark/>
          </w:tcPr>
          <w:p w14:paraId="2E13639D"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Anti statik Eldiven</w:t>
            </w:r>
          </w:p>
        </w:tc>
        <w:tc>
          <w:tcPr>
            <w:tcW w:w="4640" w:type="dxa"/>
            <w:shd w:val="clear" w:color="auto" w:fill="auto"/>
            <w:noWrap/>
            <w:vAlign w:val="bottom"/>
            <w:hideMark/>
          </w:tcPr>
          <w:p w14:paraId="38E14F8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 xml:space="preserve">TS EN </w:t>
            </w:r>
            <w:proofErr w:type="gramStart"/>
            <w:r w:rsidRPr="00DA14E2">
              <w:rPr>
                <w:rFonts w:ascii="Aptos Narrow" w:eastAsia="Times New Roman" w:hAnsi="Aptos Narrow" w:cs="Times New Roman"/>
                <w:color w:val="000000"/>
                <w:lang w:eastAsia="tr-TR"/>
              </w:rPr>
              <w:t>60903:2003 -</w:t>
            </w:r>
            <w:proofErr w:type="gramEnd"/>
            <w:r w:rsidRPr="00DA14E2">
              <w:rPr>
                <w:rFonts w:ascii="Aptos Narrow" w:eastAsia="Times New Roman" w:hAnsi="Aptos Narrow" w:cs="Times New Roman"/>
                <w:color w:val="000000"/>
                <w:lang w:eastAsia="tr-TR"/>
              </w:rPr>
              <w:t xml:space="preserve"> 1EC 60903:2002</w:t>
            </w:r>
          </w:p>
        </w:tc>
      </w:tr>
      <w:tr w:rsidR="00DA14E2" w:rsidRPr="00DA14E2" w14:paraId="46EACAB0" w14:textId="77777777" w:rsidTr="0066179B">
        <w:trPr>
          <w:trHeight w:val="300"/>
        </w:trPr>
        <w:tc>
          <w:tcPr>
            <w:tcW w:w="3340" w:type="dxa"/>
            <w:shd w:val="clear" w:color="auto" w:fill="auto"/>
            <w:noWrap/>
            <w:vAlign w:val="bottom"/>
            <w:hideMark/>
          </w:tcPr>
          <w:p w14:paraId="7C3B01E2"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Toz Maskesi</w:t>
            </w:r>
          </w:p>
        </w:tc>
        <w:tc>
          <w:tcPr>
            <w:tcW w:w="4640" w:type="dxa"/>
            <w:shd w:val="clear" w:color="auto" w:fill="auto"/>
            <w:noWrap/>
            <w:vAlign w:val="bottom"/>
            <w:hideMark/>
          </w:tcPr>
          <w:p w14:paraId="7EC42C77"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 xml:space="preserve">TS EN 143 </w:t>
            </w:r>
            <w:proofErr w:type="spellStart"/>
            <w:r w:rsidRPr="00DA14E2">
              <w:rPr>
                <w:rFonts w:ascii="Aptos Narrow" w:eastAsia="Times New Roman" w:hAnsi="Aptos Narrow" w:cs="Times New Roman"/>
                <w:color w:val="000000"/>
                <w:lang w:eastAsia="tr-TR"/>
              </w:rPr>
              <w:t>ms</w:t>
            </w:r>
            <w:proofErr w:type="spellEnd"/>
            <w:r w:rsidRPr="00DA14E2">
              <w:rPr>
                <w:rFonts w:ascii="Aptos Narrow" w:eastAsia="Times New Roman" w:hAnsi="Aptos Narrow" w:cs="Times New Roman"/>
                <w:color w:val="000000"/>
                <w:lang w:eastAsia="tr-TR"/>
              </w:rPr>
              <w:t xml:space="preserve"> EN 149+A1/(FFP</w:t>
            </w:r>
            <w:proofErr w:type="gramStart"/>
            <w:r w:rsidRPr="00DA14E2">
              <w:rPr>
                <w:rFonts w:ascii="Aptos Narrow" w:eastAsia="Times New Roman" w:hAnsi="Aptos Narrow" w:cs="Times New Roman"/>
                <w:color w:val="000000"/>
                <w:lang w:eastAsia="tr-TR"/>
              </w:rPr>
              <w:t>1,FFP</w:t>
            </w:r>
            <w:proofErr w:type="gramEnd"/>
            <w:r w:rsidRPr="00DA14E2">
              <w:rPr>
                <w:rFonts w:ascii="Aptos Narrow" w:eastAsia="Times New Roman" w:hAnsi="Aptos Narrow" w:cs="Times New Roman"/>
                <w:color w:val="000000"/>
                <w:lang w:eastAsia="tr-TR"/>
              </w:rPr>
              <w:t>2,FFP3)</w:t>
            </w:r>
          </w:p>
        </w:tc>
      </w:tr>
      <w:tr w:rsidR="00DA14E2" w:rsidRPr="00DA14E2" w14:paraId="44514269" w14:textId="77777777" w:rsidTr="0066179B">
        <w:trPr>
          <w:trHeight w:val="300"/>
        </w:trPr>
        <w:tc>
          <w:tcPr>
            <w:tcW w:w="3340" w:type="dxa"/>
            <w:shd w:val="clear" w:color="auto" w:fill="auto"/>
            <w:noWrap/>
            <w:vAlign w:val="bottom"/>
            <w:hideMark/>
          </w:tcPr>
          <w:p w14:paraId="386EACB6"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Gaz Filtreli Maske</w:t>
            </w:r>
          </w:p>
        </w:tc>
        <w:tc>
          <w:tcPr>
            <w:tcW w:w="4640" w:type="dxa"/>
            <w:shd w:val="clear" w:color="auto" w:fill="auto"/>
            <w:noWrap/>
            <w:vAlign w:val="bottom"/>
            <w:hideMark/>
          </w:tcPr>
          <w:p w14:paraId="08E495BE"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 xml:space="preserve">TS EN 143 </w:t>
            </w:r>
            <w:proofErr w:type="spellStart"/>
            <w:r w:rsidRPr="00DA14E2">
              <w:rPr>
                <w:rFonts w:ascii="Aptos Narrow" w:eastAsia="Times New Roman" w:hAnsi="Aptos Narrow" w:cs="Times New Roman"/>
                <w:color w:val="000000"/>
                <w:lang w:eastAsia="tr-TR"/>
              </w:rPr>
              <w:t>ms</w:t>
            </w:r>
            <w:proofErr w:type="spellEnd"/>
            <w:r w:rsidRPr="00DA14E2">
              <w:rPr>
                <w:rFonts w:ascii="Aptos Narrow" w:eastAsia="Times New Roman" w:hAnsi="Aptos Narrow" w:cs="Times New Roman"/>
                <w:color w:val="000000"/>
                <w:lang w:eastAsia="tr-TR"/>
              </w:rPr>
              <w:t xml:space="preserve"> EN 149+A1/(FFP</w:t>
            </w:r>
            <w:proofErr w:type="gramStart"/>
            <w:r w:rsidRPr="00DA14E2">
              <w:rPr>
                <w:rFonts w:ascii="Aptos Narrow" w:eastAsia="Times New Roman" w:hAnsi="Aptos Narrow" w:cs="Times New Roman"/>
                <w:color w:val="000000"/>
                <w:lang w:eastAsia="tr-TR"/>
              </w:rPr>
              <w:t>1,FFP</w:t>
            </w:r>
            <w:proofErr w:type="gramEnd"/>
            <w:r w:rsidRPr="00DA14E2">
              <w:rPr>
                <w:rFonts w:ascii="Aptos Narrow" w:eastAsia="Times New Roman" w:hAnsi="Aptos Narrow" w:cs="Times New Roman"/>
                <w:color w:val="000000"/>
                <w:lang w:eastAsia="tr-TR"/>
              </w:rPr>
              <w:t>2,FFP3)</w:t>
            </w:r>
          </w:p>
        </w:tc>
      </w:tr>
      <w:tr w:rsidR="00DA14E2" w:rsidRPr="00DA14E2" w14:paraId="28B1612B" w14:textId="77777777" w:rsidTr="0066179B">
        <w:trPr>
          <w:trHeight w:val="300"/>
        </w:trPr>
        <w:tc>
          <w:tcPr>
            <w:tcW w:w="3340" w:type="dxa"/>
            <w:shd w:val="clear" w:color="auto" w:fill="auto"/>
            <w:noWrap/>
            <w:vAlign w:val="bottom"/>
            <w:hideMark/>
          </w:tcPr>
          <w:p w14:paraId="7C6D8C4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Kaynak İşleri İçin Elbiseler</w:t>
            </w:r>
          </w:p>
        </w:tc>
        <w:tc>
          <w:tcPr>
            <w:tcW w:w="4640" w:type="dxa"/>
            <w:shd w:val="clear" w:color="auto" w:fill="auto"/>
            <w:noWrap/>
            <w:vAlign w:val="bottom"/>
            <w:hideMark/>
          </w:tcPr>
          <w:p w14:paraId="11ACAE8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ISO 11611</w:t>
            </w:r>
          </w:p>
        </w:tc>
      </w:tr>
      <w:tr w:rsidR="00DA14E2" w:rsidRPr="00DA14E2" w14:paraId="0588D318" w14:textId="77777777" w:rsidTr="0066179B">
        <w:trPr>
          <w:trHeight w:val="300"/>
        </w:trPr>
        <w:tc>
          <w:tcPr>
            <w:tcW w:w="3340" w:type="dxa"/>
            <w:shd w:val="clear" w:color="auto" w:fill="auto"/>
            <w:noWrap/>
            <w:vAlign w:val="bottom"/>
            <w:hideMark/>
          </w:tcPr>
          <w:p w14:paraId="37E97175"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Hava Filtreli Maske</w:t>
            </w:r>
          </w:p>
        </w:tc>
        <w:tc>
          <w:tcPr>
            <w:tcW w:w="4640" w:type="dxa"/>
            <w:shd w:val="clear" w:color="auto" w:fill="auto"/>
            <w:noWrap/>
            <w:vAlign w:val="bottom"/>
            <w:hideMark/>
          </w:tcPr>
          <w:p w14:paraId="11B2703F" w14:textId="77777777" w:rsidR="00DA14E2" w:rsidRPr="00DA14E2" w:rsidRDefault="00DA14E2" w:rsidP="00DA14E2">
            <w:pPr>
              <w:spacing w:after="0" w:line="240" w:lineRule="auto"/>
              <w:rPr>
                <w:rFonts w:ascii="Aptos Narrow" w:eastAsia="Times New Roman" w:hAnsi="Aptos Narrow" w:cs="Times New Roman"/>
                <w:color w:val="000000"/>
                <w:lang w:eastAsia="tr-TR"/>
              </w:rPr>
            </w:pPr>
            <w:r w:rsidRPr="00DA14E2">
              <w:rPr>
                <w:rFonts w:ascii="Aptos Narrow" w:eastAsia="Times New Roman" w:hAnsi="Aptos Narrow" w:cs="Times New Roman"/>
                <w:color w:val="000000"/>
                <w:lang w:eastAsia="tr-TR"/>
              </w:rPr>
              <w:t>TS EN 397 +A1 TS EN 379+A1 TS EN 6860 EN 175</w:t>
            </w:r>
          </w:p>
        </w:tc>
      </w:tr>
    </w:tbl>
    <w:p w14:paraId="30965EC8" w14:textId="77777777" w:rsidR="00DA14E2" w:rsidRDefault="00DA14E2" w:rsidP="009626D8">
      <w:pPr>
        <w:jc w:val="both"/>
      </w:pPr>
    </w:p>
    <w:sectPr w:rsidR="00DA14E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2BC50" w14:textId="77777777" w:rsidR="00D13CAE" w:rsidRDefault="00D13CAE" w:rsidP="00B065EC">
      <w:pPr>
        <w:spacing w:after="0" w:line="240" w:lineRule="auto"/>
      </w:pPr>
      <w:r>
        <w:separator/>
      </w:r>
    </w:p>
  </w:endnote>
  <w:endnote w:type="continuationSeparator" w:id="0">
    <w:p w14:paraId="270FE798" w14:textId="77777777" w:rsidR="00D13CAE" w:rsidRDefault="00D13CAE"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05871" w14:textId="77777777" w:rsidR="00D13CAE" w:rsidRDefault="00D13CAE" w:rsidP="00B065EC">
      <w:pPr>
        <w:spacing w:after="0" w:line="240" w:lineRule="auto"/>
      </w:pPr>
      <w:r>
        <w:separator/>
      </w:r>
    </w:p>
  </w:footnote>
  <w:footnote w:type="continuationSeparator" w:id="0">
    <w:p w14:paraId="265A91EA" w14:textId="77777777" w:rsidR="00D13CAE" w:rsidRDefault="00D13CAE"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9210B5">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9210B5">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34BE5105" w14:textId="77777777" w:rsidR="000811F7" w:rsidRDefault="00FF22A5" w:rsidP="009210B5">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Kişisel Koruyucu Donanım</w:t>
                </w:r>
              </w:p>
              <w:p w14:paraId="7F46EFDB" w14:textId="5A93BA88" w:rsidR="00FF22A5" w:rsidRDefault="00FF22A5" w:rsidP="009210B5">
                <w:pPr>
                  <w:framePr w:hSpace="141" w:wrap="around" w:hAnchor="margin" w:xAlign="center" w:y="-1140"/>
                  <w:jc w:val="center"/>
                  <w:rPr>
                    <w:rFonts w:ascii="Century Gothic" w:eastAsia="Century Gothic" w:hAnsi="Century Gothic" w:cs="Times New Roman"/>
                    <w:color w:val="000000"/>
                    <w:sz w:val="20"/>
                    <w:szCs w:val="20"/>
                    <w:lang w:eastAsia="tr-TR"/>
                  </w:rPr>
                </w:pPr>
                <w:r>
                  <w:rPr>
                    <w:rFonts w:ascii="Times New Roman" w:eastAsia="Century Gothic" w:hAnsi="Times New Roman" w:cs="Times New Roman"/>
                    <w:b/>
                    <w:color w:val="000000"/>
                    <w:sz w:val="24"/>
                    <w:szCs w:val="28"/>
                    <w:lang w:eastAsia="tr-TR"/>
                  </w:rPr>
                  <w:t>Kullanma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6DFE17FD"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01</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1DDE17F7" w:rsidR="00B065EC" w:rsidRPr="00B065EC" w:rsidRDefault="009543BF"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w:t>
          </w:r>
          <w:r w:rsidR="001A2153">
            <w:rPr>
              <w:rFonts w:ascii="Times New Roman" w:eastAsia="Times New Roman" w:hAnsi="Times New Roman" w:cs="Times New Roman"/>
              <w:color w:val="000000"/>
              <w:sz w:val="20"/>
              <w:szCs w:val="20"/>
              <w:lang w:eastAsia="tr-TR"/>
            </w:rPr>
            <w:t>9</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3A1366C0"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2B4018B8"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292B4389"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1A62EB">
            <w:rPr>
              <w:rFonts w:ascii="Times New Roman" w:eastAsia="Century Gothic" w:hAnsi="Times New Roman" w:cs="Times New Roman"/>
              <w:color w:val="000000"/>
              <w:sz w:val="20"/>
              <w:szCs w:val="20"/>
              <w:lang w:eastAsia="tr-TR"/>
            </w:rPr>
            <w:t>6</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361661798">
    <w:abstractNumId w:val="10"/>
  </w:num>
  <w:num w:numId="2" w16cid:durableId="1437673164">
    <w:abstractNumId w:val="5"/>
  </w:num>
  <w:num w:numId="3" w16cid:durableId="281109430">
    <w:abstractNumId w:val="3"/>
  </w:num>
  <w:num w:numId="4" w16cid:durableId="847871005">
    <w:abstractNumId w:val="11"/>
  </w:num>
  <w:num w:numId="5" w16cid:durableId="368720548">
    <w:abstractNumId w:val="16"/>
  </w:num>
  <w:num w:numId="6" w16cid:durableId="2128355355">
    <w:abstractNumId w:val="18"/>
  </w:num>
  <w:num w:numId="7" w16cid:durableId="712461379">
    <w:abstractNumId w:val="19"/>
  </w:num>
  <w:num w:numId="8" w16cid:durableId="2127774843">
    <w:abstractNumId w:val="14"/>
  </w:num>
  <w:num w:numId="9" w16cid:durableId="183715066">
    <w:abstractNumId w:val="17"/>
  </w:num>
  <w:num w:numId="10" w16cid:durableId="1321156966">
    <w:abstractNumId w:val="0"/>
  </w:num>
  <w:num w:numId="11" w16cid:durableId="1842308213">
    <w:abstractNumId w:val="6"/>
  </w:num>
  <w:num w:numId="12" w16cid:durableId="417293372">
    <w:abstractNumId w:val="7"/>
  </w:num>
  <w:num w:numId="13" w16cid:durableId="548302413">
    <w:abstractNumId w:val="1"/>
  </w:num>
  <w:num w:numId="14" w16cid:durableId="1323390341">
    <w:abstractNumId w:val="9"/>
  </w:num>
  <w:num w:numId="15" w16cid:durableId="1289432307">
    <w:abstractNumId w:val="2"/>
  </w:num>
  <w:num w:numId="16" w16cid:durableId="256909358">
    <w:abstractNumId w:val="13"/>
  </w:num>
  <w:num w:numId="17" w16cid:durableId="1000548798">
    <w:abstractNumId w:val="4"/>
  </w:num>
  <w:num w:numId="18" w16cid:durableId="214777701">
    <w:abstractNumId w:val="12"/>
  </w:num>
  <w:num w:numId="19" w16cid:durableId="1352031934">
    <w:abstractNumId w:val="20"/>
  </w:num>
  <w:num w:numId="20" w16cid:durableId="1457605729">
    <w:abstractNumId w:val="15"/>
  </w:num>
  <w:num w:numId="21" w16cid:durableId="147398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41269"/>
    <w:rsid w:val="000811F7"/>
    <w:rsid w:val="000F33E5"/>
    <w:rsid w:val="00164900"/>
    <w:rsid w:val="00184D8A"/>
    <w:rsid w:val="001A2153"/>
    <w:rsid w:val="001A62EB"/>
    <w:rsid w:val="001E6C15"/>
    <w:rsid w:val="00247925"/>
    <w:rsid w:val="002C7E1A"/>
    <w:rsid w:val="002E08AA"/>
    <w:rsid w:val="003413A1"/>
    <w:rsid w:val="00346D50"/>
    <w:rsid w:val="00354366"/>
    <w:rsid w:val="003865D0"/>
    <w:rsid w:val="00390088"/>
    <w:rsid w:val="0039050C"/>
    <w:rsid w:val="0039590F"/>
    <w:rsid w:val="003B33CF"/>
    <w:rsid w:val="003B4D20"/>
    <w:rsid w:val="003F1627"/>
    <w:rsid w:val="00437065"/>
    <w:rsid w:val="00457DAA"/>
    <w:rsid w:val="004B0705"/>
    <w:rsid w:val="00516447"/>
    <w:rsid w:val="00544103"/>
    <w:rsid w:val="0057302F"/>
    <w:rsid w:val="0058183B"/>
    <w:rsid w:val="00583CB8"/>
    <w:rsid w:val="005865F6"/>
    <w:rsid w:val="005A0715"/>
    <w:rsid w:val="005A4BE2"/>
    <w:rsid w:val="005D0C24"/>
    <w:rsid w:val="005D223C"/>
    <w:rsid w:val="005E4354"/>
    <w:rsid w:val="005F1CB6"/>
    <w:rsid w:val="006217B2"/>
    <w:rsid w:val="0066179B"/>
    <w:rsid w:val="006C1E84"/>
    <w:rsid w:val="007B29CF"/>
    <w:rsid w:val="00813102"/>
    <w:rsid w:val="0082026F"/>
    <w:rsid w:val="008539EC"/>
    <w:rsid w:val="008C6C56"/>
    <w:rsid w:val="008F32CE"/>
    <w:rsid w:val="009210B5"/>
    <w:rsid w:val="00932D3A"/>
    <w:rsid w:val="009543BF"/>
    <w:rsid w:val="009626D8"/>
    <w:rsid w:val="009E6548"/>
    <w:rsid w:val="00A97437"/>
    <w:rsid w:val="00AA4A3B"/>
    <w:rsid w:val="00AB689F"/>
    <w:rsid w:val="00AE2BF9"/>
    <w:rsid w:val="00AF5C67"/>
    <w:rsid w:val="00B04599"/>
    <w:rsid w:val="00B065EC"/>
    <w:rsid w:val="00BD49A6"/>
    <w:rsid w:val="00BE6022"/>
    <w:rsid w:val="00CC00BD"/>
    <w:rsid w:val="00CD0F15"/>
    <w:rsid w:val="00D13CAE"/>
    <w:rsid w:val="00DA14E2"/>
    <w:rsid w:val="00DC6A10"/>
    <w:rsid w:val="00DC7E12"/>
    <w:rsid w:val="00E7034A"/>
    <w:rsid w:val="00E733FE"/>
    <w:rsid w:val="00E85626"/>
    <w:rsid w:val="00E93F69"/>
    <w:rsid w:val="00EB04A0"/>
    <w:rsid w:val="00EE53CA"/>
    <w:rsid w:val="00F30AEF"/>
    <w:rsid w:val="00F52057"/>
    <w:rsid w:val="00FA4C0B"/>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1965</Words>
  <Characters>11202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26</cp:revision>
  <dcterms:created xsi:type="dcterms:W3CDTF">2025-09-12T11:28:00Z</dcterms:created>
  <dcterms:modified xsi:type="dcterms:W3CDTF">2025-10-22T13:10:00Z</dcterms:modified>
</cp:coreProperties>
</file>